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CAAB3" w14:textId="01F3C9C6" w:rsidR="00062C56" w:rsidRPr="00284E64" w:rsidRDefault="00284E64" w:rsidP="00284E64">
      <w:pPr>
        <w:pStyle w:val="Title"/>
        <w:jc w:val="center"/>
        <w:rPr>
          <w:sz w:val="40"/>
          <w:szCs w:val="40"/>
        </w:rPr>
      </w:pPr>
      <w:r w:rsidRPr="00284E64">
        <w:rPr>
          <w:sz w:val="40"/>
          <w:szCs w:val="40"/>
        </w:rPr>
        <w:t>Travel Checklist for Yale faculty, staff, and post-doc leaders of undergraduate student travel</w:t>
      </w:r>
    </w:p>
    <w:p w14:paraId="00906E3A" w14:textId="3FE14A84" w:rsidR="00284E64" w:rsidRDefault="00284E64" w:rsidP="00284E64"/>
    <w:p w14:paraId="764490B0" w14:textId="77777777" w:rsidR="00284E64" w:rsidRDefault="00284E64" w:rsidP="00284E64">
      <w:pPr>
        <w:pBdr>
          <w:bottom w:val="single" w:sz="18" w:space="1" w:color="CDC141"/>
        </w:pBd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PLANNING</w:t>
      </w:r>
    </w:p>
    <w:p w14:paraId="3F6FAA98" w14:textId="77777777" w:rsidR="00284E64" w:rsidRDefault="00284E64" w:rsidP="003C7327">
      <w:pPr>
        <w:pStyle w:val="ListParagraph"/>
        <w:numPr>
          <w:ilvl w:val="0"/>
          <w:numId w:val="7"/>
        </w:numPr>
        <w:spacing w:before="240" w:line="264" w:lineRule="auto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Follow the travel policies and guidelines for undergraduates </w:t>
      </w:r>
      <w:r>
        <w:rPr>
          <w:rFonts w:asciiTheme="majorHAnsi" w:hAnsiTheme="majorHAnsi"/>
          <w:sz w:val="20"/>
          <w:szCs w:val="20"/>
        </w:rPr>
        <w:t>(if applicable)</w:t>
      </w:r>
    </w:p>
    <w:p w14:paraId="39F07065" w14:textId="1ED88B4A" w:rsidR="00284E64" w:rsidRDefault="00284E64" w:rsidP="003C7327">
      <w:pPr>
        <w:pStyle w:val="ListParagraph"/>
        <w:numPr>
          <w:ilvl w:val="0"/>
          <w:numId w:val="8"/>
        </w:numPr>
        <w:spacing w:before="240" w:line="264" w:lineRule="auto"/>
        <w:ind w:left="81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Yale University </w:t>
      </w:r>
      <w:hyperlink r:id="rId6" w:history="1">
        <w:r w:rsidRPr="009F7A97">
          <w:rPr>
            <w:rStyle w:val="Hyperlink"/>
            <w:rFonts w:asciiTheme="majorHAnsi" w:hAnsiTheme="majorHAnsi"/>
            <w:color w:val="2375B8" w:themeColor="accent6" w:themeShade="BF"/>
            <w:sz w:val="20"/>
            <w:szCs w:val="20"/>
          </w:rPr>
          <w:t>International Travel Policy for Yale College Students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</w:p>
    <w:p w14:paraId="381F84A6" w14:textId="12144F51" w:rsidR="00FC3FBB" w:rsidRPr="00FC3FBB" w:rsidRDefault="00FC3FBB" w:rsidP="003C7327">
      <w:pPr>
        <w:pStyle w:val="ListParagraph"/>
        <w:numPr>
          <w:ilvl w:val="0"/>
          <w:numId w:val="8"/>
        </w:numPr>
        <w:spacing w:before="240" w:line="264" w:lineRule="auto"/>
        <w:ind w:left="810"/>
        <w:rPr>
          <w:rFonts w:asciiTheme="majorHAnsi" w:hAnsiTheme="majorHAnsi"/>
          <w:sz w:val="16"/>
          <w:szCs w:val="16"/>
        </w:rPr>
      </w:pPr>
      <w:r w:rsidRPr="00FC3FBB">
        <w:rPr>
          <w:sz w:val="20"/>
          <w:szCs w:val="20"/>
        </w:rPr>
        <w:t xml:space="preserve">Yale University </w:t>
      </w:r>
      <w:hyperlink r:id="rId7" w:history="1">
        <w:r w:rsidRPr="00FC3FBB">
          <w:rPr>
            <w:rStyle w:val="Hyperlink"/>
            <w:rFonts w:asciiTheme="majorHAnsi" w:hAnsiTheme="majorHAnsi"/>
            <w:color w:val="2375B8" w:themeColor="accent6" w:themeShade="BF"/>
            <w:sz w:val="20"/>
            <w:szCs w:val="20"/>
          </w:rPr>
          <w:t>Academic Field Trips, Field Work, Field Research, and Conferences</w:t>
        </w:r>
      </w:hyperlink>
    </w:p>
    <w:p w14:paraId="2CDB0731" w14:textId="3F6F1130" w:rsidR="00284E64" w:rsidRPr="0020305D" w:rsidRDefault="00284E64" w:rsidP="003C7327">
      <w:pPr>
        <w:pStyle w:val="ListParagraph"/>
        <w:numPr>
          <w:ilvl w:val="0"/>
          <w:numId w:val="9"/>
        </w:numPr>
        <w:spacing w:before="240" w:line="264" w:lineRule="auto"/>
        <w:ind w:left="360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Refer to the Center for Global Education’s </w:t>
      </w:r>
      <w:hyperlink r:id="rId8" w:history="1">
        <w:r w:rsidRPr="00FC3FBB">
          <w:rPr>
            <w:rStyle w:val="Hyperlink"/>
            <w:rFonts w:asciiTheme="majorHAnsi" w:hAnsiTheme="majorHAnsi"/>
            <w:color w:val="2375B8" w:themeColor="accent6" w:themeShade="BF"/>
            <w:sz w:val="20"/>
            <w:szCs w:val="20"/>
          </w:rPr>
          <w:t>Resources for Program Administrators</w:t>
        </w:r>
      </w:hyperlink>
      <w:r>
        <w:rPr>
          <w:rFonts w:asciiTheme="majorHAnsi" w:hAnsiTheme="majorHAnsi"/>
          <w:b/>
          <w:sz w:val="20"/>
          <w:szCs w:val="20"/>
        </w:rPr>
        <w:t xml:space="preserve"> for planning help</w:t>
      </w:r>
    </w:p>
    <w:p w14:paraId="69AFA6FC" w14:textId="37785DB3" w:rsidR="00284E64" w:rsidRPr="0020305D" w:rsidRDefault="00284E64" w:rsidP="003C7327">
      <w:pPr>
        <w:pStyle w:val="ListParagraph"/>
        <w:numPr>
          <w:ilvl w:val="0"/>
          <w:numId w:val="9"/>
        </w:numPr>
        <w:spacing w:before="240" w:line="264" w:lineRule="auto"/>
        <w:ind w:left="360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Remind participants to apply for their </w:t>
      </w:r>
      <w:hyperlink r:id="rId9" w:history="1">
        <w:r w:rsidRPr="009F7A97">
          <w:rPr>
            <w:rStyle w:val="Hyperlink"/>
            <w:rFonts w:asciiTheme="majorHAnsi" w:hAnsiTheme="majorHAnsi"/>
            <w:b/>
            <w:color w:val="2375B8" w:themeColor="accent6" w:themeShade="BF"/>
            <w:sz w:val="20"/>
            <w:szCs w:val="20"/>
          </w:rPr>
          <w:t>visas</w:t>
        </w:r>
      </w:hyperlink>
      <w:r>
        <w:rPr>
          <w:rFonts w:asciiTheme="majorHAnsi" w:hAnsiTheme="majorHAnsi"/>
          <w:b/>
          <w:sz w:val="20"/>
          <w:szCs w:val="20"/>
        </w:rPr>
        <w:t xml:space="preserve"> and passports </w:t>
      </w:r>
    </w:p>
    <w:p w14:paraId="12A5F6A1" w14:textId="77777777" w:rsidR="00284E64" w:rsidRPr="0020305D" w:rsidRDefault="00284E64" w:rsidP="003C7327">
      <w:pPr>
        <w:pStyle w:val="ListParagraph"/>
        <w:numPr>
          <w:ilvl w:val="0"/>
          <w:numId w:val="9"/>
        </w:numPr>
        <w:spacing w:before="240" w:line="264" w:lineRule="auto"/>
        <w:ind w:left="360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Set the trip cancellation/refund policy and make all participants aware of it</w:t>
      </w:r>
    </w:p>
    <w:p w14:paraId="03F3333E" w14:textId="70DFD878" w:rsidR="00284E64" w:rsidRPr="0020305D" w:rsidRDefault="00284E64" w:rsidP="003C7327">
      <w:pPr>
        <w:pStyle w:val="ListParagraph"/>
        <w:numPr>
          <w:ilvl w:val="0"/>
          <w:numId w:val="10"/>
        </w:numPr>
        <w:spacing w:before="240" w:line="264" w:lineRule="auto"/>
        <w:ind w:left="81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Advise participants to consider purchasing travel insurance, especially if the trip could be cancelled due to unforeseeable circumstances</w:t>
      </w:r>
      <w:r w:rsidR="001B7C26">
        <w:rPr>
          <w:rFonts w:asciiTheme="majorHAnsi" w:hAnsiTheme="majorHAnsi"/>
          <w:sz w:val="20"/>
          <w:szCs w:val="20"/>
        </w:rPr>
        <w:t>.</w:t>
      </w:r>
    </w:p>
    <w:p w14:paraId="24018035" w14:textId="3E8AB9D2" w:rsidR="00284E64" w:rsidRPr="00CE39F8" w:rsidRDefault="00284E64" w:rsidP="003C7327">
      <w:pPr>
        <w:pStyle w:val="ListParagraph"/>
        <w:numPr>
          <w:ilvl w:val="0"/>
          <w:numId w:val="9"/>
        </w:numPr>
        <w:spacing w:before="240" w:line="264" w:lineRule="auto"/>
        <w:ind w:left="360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Schedule a group </w:t>
      </w:r>
      <w:r w:rsidR="00AE281F">
        <w:rPr>
          <w:rFonts w:asciiTheme="majorHAnsi" w:hAnsiTheme="majorHAnsi"/>
          <w:b/>
          <w:sz w:val="20"/>
          <w:szCs w:val="20"/>
        </w:rPr>
        <w:t xml:space="preserve">travel health session </w:t>
      </w:r>
      <w:r w:rsidRPr="00CE39F8">
        <w:rPr>
          <w:rFonts w:asciiTheme="majorHAnsi" w:hAnsiTheme="majorHAnsi"/>
          <w:b/>
          <w:sz w:val="20"/>
          <w:szCs w:val="20"/>
        </w:rPr>
        <w:t>with</w:t>
      </w:r>
      <w:r w:rsidRPr="00755C74">
        <w:t> </w:t>
      </w:r>
      <w:hyperlink r:id="rId10" w:history="1">
        <w:r w:rsidRPr="00CE39F8">
          <w:rPr>
            <w:rStyle w:val="Hyperlink"/>
            <w:rFonts w:asciiTheme="majorHAnsi" w:hAnsiTheme="majorHAnsi"/>
            <w:b/>
            <w:color w:val="2375B8" w:themeColor="accent6" w:themeShade="BF"/>
            <w:sz w:val="20"/>
            <w:szCs w:val="20"/>
          </w:rPr>
          <w:t>Passport Health</w:t>
        </w:r>
      </w:hyperlink>
      <w:r w:rsidRPr="00755C74">
        <w:rPr>
          <w:rStyle w:val="Hyperlink"/>
          <w:rFonts w:asciiTheme="majorHAnsi" w:hAnsiTheme="majorHAnsi"/>
          <w:bCs/>
          <w:color w:val="2375B8" w:themeColor="accent6" w:themeShade="BF"/>
          <w:u w:val="none"/>
        </w:rPr>
        <w:t> </w:t>
      </w:r>
      <w:r w:rsidRPr="00CE39F8">
        <w:rPr>
          <w:rFonts w:asciiTheme="majorHAnsi" w:hAnsiTheme="majorHAnsi"/>
          <w:b/>
          <w:sz w:val="20"/>
          <w:szCs w:val="20"/>
        </w:rPr>
        <w:t>at </w:t>
      </w:r>
      <w:r w:rsidR="00AE281F">
        <w:rPr>
          <w:rFonts w:asciiTheme="majorHAnsi" w:hAnsiTheme="majorHAnsi"/>
          <w:b/>
          <w:sz w:val="20"/>
          <w:szCs w:val="20"/>
        </w:rPr>
        <w:t>203-285-3485</w:t>
      </w:r>
      <w:r w:rsidRPr="00CE39F8">
        <w:rPr>
          <w:rFonts w:asciiTheme="majorHAnsi" w:hAnsiTheme="majorHAnsi"/>
          <w:b/>
          <w:sz w:val="20"/>
          <w:szCs w:val="20"/>
        </w:rPr>
        <w:t> or</w:t>
      </w:r>
      <w:r w:rsidR="00AE281F">
        <w:rPr>
          <w:rFonts w:asciiTheme="majorHAnsi" w:hAnsiTheme="majorHAnsi"/>
          <w:b/>
          <w:sz w:val="20"/>
          <w:szCs w:val="20"/>
        </w:rPr>
        <w:t xml:space="preserve"> via</w:t>
      </w:r>
      <w:r w:rsidRPr="00755C74">
        <w:rPr>
          <w:rStyle w:val="Hyperlink"/>
          <w:rFonts w:asciiTheme="majorHAnsi" w:hAnsiTheme="majorHAnsi"/>
          <w:bCs/>
          <w:color w:val="2375B8" w:themeColor="accent6" w:themeShade="BF"/>
          <w:u w:val="none"/>
        </w:rPr>
        <w:t> </w:t>
      </w:r>
      <w:hyperlink r:id="rId11" w:history="1">
        <w:r w:rsidRPr="00CE39F8">
          <w:rPr>
            <w:rStyle w:val="Hyperlink"/>
            <w:rFonts w:asciiTheme="majorHAnsi" w:hAnsiTheme="majorHAnsi"/>
            <w:b/>
            <w:color w:val="2375B8" w:themeColor="accent6" w:themeShade="BF"/>
            <w:sz w:val="20"/>
            <w:szCs w:val="20"/>
          </w:rPr>
          <w:t>accounts@passporthealthusa.com</w:t>
        </w:r>
      </w:hyperlink>
      <w:r w:rsidRPr="00CE39F8">
        <w:rPr>
          <w:rFonts w:ascii="Verdana" w:hAnsi="Verdana"/>
          <w:color w:val="585858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68A02AF2" w14:textId="77777777" w:rsidR="00284E64" w:rsidRPr="00CE39F8" w:rsidRDefault="00284E64" w:rsidP="003C7327">
      <w:pPr>
        <w:pStyle w:val="ListParagraph"/>
        <w:numPr>
          <w:ilvl w:val="0"/>
          <w:numId w:val="10"/>
        </w:numPr>
        <w:spacing w:before="240" w:line="264" w:lineRule="auto"/>
        <w:ind w:left="810"/>
        <w:rPr>
          <w:rFonts w:asciiTheme="majorHAnsi" w:hAnsiTheme="majorHAnsi"/>
          <w:sz w:val="20"/>
          <w:szCs w:val="20"/>
        </w:rPr>
      </w:pPr>
      <w:r w:rsidRPr="00CE39F8">
        <w:rPr>
          <w:rFonts w:asciiTheme="majorHAnsi" w:hAnsiTheme="majorHAnsi"/>
          <w:sz w:val="20"/>
          <w:szCs w:val="20"/>
        </w:rPr>
        <w:t>Follow </w:t>
      </w:r>
      <w:hyperlink r:id="rId12" w:history="1">
        <w:r w:rsidRPr="00755C74">
          <w:rPr>
            <w:rStyle w:val="Hyperlink"/>
            <w:rFonts w:asciiTheme="majorHAnsi" w:hAnsiTheme="majorHAnsi"/>
            <w:b/>
            <w:color w:val="2375B8" w:themeColor="accent6" w:themeShade="BF"/>
            <w:sz w:val="20"/>
            <w:szCs w:val="20"/>
          </w:rPr>
          <w:t>these steps</w:t>
        </w:r>
      </w:hyperlink>
      <w:r w:rsidRPr="00755C74">
        <w:rPr>
          <w:rFonts w:asciiTheme="majorHAnsi" w:hAnsiTheme="majorHAnsi"/>
          <w:sz w:val="20"/>
          <w:szCs w:val="20"/>
        </w:rPr>
        <w:t> </w:t>
      </w:r>
      <w:r w:rsidRPr="00CE39F8">
        <w:rPr>
          <w:rFonts w:asciiTheme="majorHAnsi" w:hAnsiTheme="majorHAnsi"/>
          <w:sz w:val="20"/>
          <w:szCs w:val="20"/>
        </w:rPr>
        <w:t>to arrange for a group travel consultation</w:t>
      </w:r>
    </w:p>
    <w:p w14:paraId="639C80DF" w14:textId="4175483F" w:rsidR="00284E64" w:rsidRPr="00277B09" w:rsidRDefault="00284E64" w:rsidP="003C7327">
      <w:pPr>
        <w:pStyle w:val="ListParagraph"/>
        <w:numPr>
          <w:ilvl w:val="0"/>
          <w:numId w:val="10"/>
        </w:numPr>
        <w:spacing w:before="240" w:line="264" w:lineRule="auto"/>
        <w:ind w:left="810"/>
        <w:rPr>
          <w:rFonts w:asciiTheme="majorHAnsi" w:hAnsiTheme="majorHAnsi"/>
          <w:sz w:val="20"/>
          <w:szCs w:val="20"/>
        </w:rPr>
      </w:pPr>
      <w:r w:rsidRPr="00CE39F8">
        <w:rPr>
          <w:rFonts w:asciiTheme="majorHAnsi" w:hAnsiTheme="majorHAnsi"/>
          <w:sz w:val="20"/>
          <w:szCs w:val="20"/>
        </w:rPr>
        <w:t>Typically, the cost of participating in a group travel consultation will be considerably less than the</w:t>
      </w:r>
      <w:r w:rsidR="00AE281F">
        <w:rPr>
          <w:rFonts w:asciiTheme="majorHAnsi" w:hAnsiTheme="majorHAnsi"/>
          <w:sz w:val="20"/>
          <w:szCs w:val="20"/>
        </w:rPr>
        <w:t xml:space="preserve"> cumulative</w:t>
      </w:r>
      <w:r w:rsidRPr="00CE39F8">
        <w:rPr>
          <w:rFonts w:asciiTheme="majorHAnsi" w:hAnsiTheme="majorHAnsi"/>
          <w:sz w:val="20"/>
          <w:szCs w:val="20"/>
        </w:rPr>
        <w:t xml:space="preserve"> cost of individual travel consultation</w:t>
      </w:r>
      <w:r w:rsidR="00AE281F">
        <w:rPr>
          <w:rFonts w:asciiTheme="majorHAnsi" w:hAnsiTheme="majorHAnsi"/>
          <w:sz w:val="20"/>
          <w:szCs w:val="20"/>
        </w:rPr>
        <w:t>s</w:t>
      </w:r>
    </w:p>
    <w:p w14:paraId="0608C7A0" w14:textId="6C3FCF71" w:rsidR="00284E64" w:rsidRPr="0020305D" w:rsidRDefault="00284E64" w:rsidP="003C7327">
      <w:pPr>
        <w:pStyle w:val="ListParagraph"/>
        <w:numPr>
          <w:ilvl w:val="0"/>
          <w:numId w:val="9"/>
        </w:numPr>
        <w:spacing w:before="240" w:line="264" w:lineRule="auto"/>
        <w:ind w:left="360"/>
        <w:contextualSpacing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Acquire a Purchasing Card if necessary; understand Yale </w:t>
      </w:r>
      <w:hyperlink r:id="rId13" w:history="1">
        <w:r w:rsidRPr="009F7A97">
          <w:rPr>
            <w:rStyle w:val="Hyperlink"/>
            <w:rFonts w:asciiTheme="majorHAnsi" w:hAnsiTheme="majorHAnsi"/>
            <w:b/>
            <w:color w:val="2375B8" w:themeColor="accent6" w:themeShade="BF"/>
            <w:sz w:val="20"/>
            <w:szCs w:val="20"/>
          </w:rPr>
          <w:t>P-card and Expense Report</w:t>
        </w:r>
      </w:hyperlink>
      <w:r>
        <w:rPr>
          <w:rFonts w:asciiTheme="majorHAnsi" w:hAnsiTheme="majorHAnsi"/>
          <w:b/>
          <w:sz w:val="20"/>
          <w:szCs w:val="20"/>
        </w:rPr>
        <w:t xml:space="preserve"> procedures</w:t>
      </w:r>
    </w:p>
    <w:p w14:paraId="19DF0C16" w14:textId="77777777" w:rsidR="00284E64" w:rsidRDefault="00284E64" w:rsidP="003C7327">
      <w:pPr>
        <w:pStyle w:val="ListParagraph"/>
        <w:numPr>
          <w:ilvl w:val="0"/>
          <w:numId w:val="11"/>
        </w:numPr>
        <w:spacing w:before="240" w:line="264" w:lineRule="auto"/>
        <w:ind w:left="81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Work with your business manager for guidelines on proper card use</w:t>
      </w:r>
    </w:p>
    <w:p w14:paraId="1CDF5BFF" w14:textId="6079DFCA" w:rsidR="00284E64" w:rsidRDefault="00284E64" w:rsidP="003C7327">
      <w:pPr>
        <w:pStyle w:val="ListParagraph"/>
        <w:numPr>
          <w:ilvl w:val="0"/>
          <w:numId w:val="11"/>
        </w:numPr>
        <w:spacing w:before="240" w:line="264" w:lineRule="auto"/>
        <w:ind w:left="81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The Yale P-card does not work in all countries; contact </w:t>
      </w:r>
      <w:hyperlink r:id="rId14" w:history="1">
        <w:r w:rsidRPr="009F7A97">
          <w:rPr>
            <w:rStyle w:val="Hyperlink"/>
            <w:rFonts w:asciiTheme="majorHAnsi" w:hAnsiTheme="majorHAnsi"/>
            <w:color w:val="2375B8" w:themeColor="accent6" w:themeShade="BF"/>
            <w:sz w:val="20"/>
            <w:szCs w:val="20"/>
          </w:rPr>
          <w:t>Yale Procurement</w:t>
        </w:r>
      </w:hyperlink>
      <w:r>
        <w:rPr>
          <w:rFonts w:asciiTheme="majorHAnsi" w:hAnsiTheme="majorHAnsi"/>
          <w:sz w:val="20"/>
          <w:szCs w:val="20"/>
        </w:rPr>
        <w:t xml:space="preserve"> for assistance</w:t>
      </w:r>
    </w:p>
    <w:p w14:paraId="3FD8FB5C" w14:textId="77777777" w:rsidR="00284E64" w:rsidRDefault="00284E64" w:rsidP="003C7327">
      <w:pPr>
        <w:pStyle w:val="ListParagraph"/>
        <w:numPr>
          <w:ilvl w:val="0"/>
          <w:numId w:val="9"/>
        </w:numPr>
        <w:spacing w:before="240" w:line="264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Be aware that students may disclose disabilities and mental health or medical conditions; understand your role in providing support</w:t>
      </w:r>
    </w:p>
    <w:p w14:paraId="022FDB55" w14:textId="2805E208" w:rsidR="00284E64" w:rsidRPr="00541D9B" w:rsidRDefault="00284E64" w:rsidP="003C7327">
      <w:pPr>
        <w:pStyle w:val="ListParagraph"/>
        <w:numPr>
          <w:ilvl w:val="0"/>
          <w:numId w:val="9"/>
        </w:numPr>
        <w:spacing w:before="240" w:line="264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Require travelers to get necessary </w:t>
      </w:r>
      <w:hyperlink r:id="rId15" w:history="1">
        <w:r w:rsidRPr="00FC3FBB">
          <w:rPr>
            <w:rStyle w:val="Hyperlink"/>
            <w:rFonts w:asciiTheme="majorHAnsi" w:hAnsiTheme="majorHAnsi"/>
            <w:b/>
            <w:color w:val="2375B8" w:themeColor="accent6" w:themeShade="BF"/>
            <w:sz w:val="20"/>
            <w:szCs w:val="20"/>
          </w:rPr>
          <w:t>immunizations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  <w:r w:rsidRPr="00541D9B">
        <w:rPr>
          <w:rFonts w:asciiTheme="majorHAnsi" w:hAnsiTheme="majorHAnsi"/>
          <w:b/>
          <w:sz w:val="20"/>
          <w:szCs w:val="20"/>
        </w:rPr>
        <w:t>and</w:t>
      </w:r>
      <w:r>
        <w:rPr>
          <w:rFonts w:asciiTheme="majorHAnsi" w:hAnsiTheme="majorHAnsi"/>
          <w:b/>
          <w:sz w:val="20"/>
          <w:szCs w:val="20"/>
        </w:rPr>
        <w:t xml:space="preserve"> to understand how their health insurance will work </w:t>
      </w:r>
    </w:p>
    <w:p w14:paraId="00FDF65E" w14:textId="77777777" w:rsidR="00284E64" w:rsidRDefault="00284E64" w:rsidP="003C7327">
      <w:pPr>
        <w:pStyle w:val="ListParagraph"/>
        <w:numPr>
          <w:ilvl w:val="0"/>
          <w:numId w:val="9"/>
        </w:numPr>
        <w:spacing w:before="240" w:line="264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Determine if Yale travelers or AYA groups visited the region recently, or if Yale alumni live there</w:t>
      </w:r>
    </w:p>
    <w:p w14:paraId="29E12741" w14:textId="77777777" w:rsidR="00284E64" w:rsidRDefault="00284E64" w:rsidP="003C7327">
      <w:pPr>
        <w:spacing w:line="264" w:lineRule="auto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Can they provide recommendations to make planning easier for you?</w:t>
      </w:r>
    </w:p>
    <w:p w14:paraId="3DABAE71" w14:textId="542D0DE1" w:rsidR="00284E64" w:rsidRDefault="00F21B2C" w:rsidP="003C7327">
      <w:pPr>
        <w:pStyle w:val="ListParagraph"/>
        <w:numPr>
          <w:ilvl w:val="0"/>
          <w:numId w:val="12"/>
        </w:numPr>
        <w:spacing w:line="264" w:lineRule="auto"/>
        <w:ind w:left="81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Contact </w:t>
      </w:r>
      <w:r w:rsidR="00284E64">
        <w:rPr>
          <w:rFonts w:asciiTheme="majorHAnsi" w:hAnsiTheme="majorHAnsi"/>
          <w:sz w:val="20"/>
          <w:szCs w:val="20"/>
        </w:rPr>
        <w:t xml:space="preserve">the </w:t>
      </w:r>
      <w:hyperlink r:id="rId16" w:history="1">
        <w:r w:rsidRPr="0024189B">
          <w:rPr>
            <w:rStyle w:val="Hyperlink"/>
            <w:rFonts w:asciiTheme="majorHAnsi" w:hAnsiTheme="majorHAnsi"/>
            <w:color w:val="2375B8" w:themeColor="accent6" w:themeShade="BF"/>
            <w:sz w:val="20"/>
            <w:szCs w:val="20"/>
          </w:rPr>
          <w:t>Yale Alumni Association</w:t>
        </w:r>
      </w:hyperlink>
      <w:r>
        <w:rPr>
          <w:rFonts w:asciiTheme="majorHAnsi" w:hAnsiTheme="majorHAnsi"/>
          <w:sz w:val="20"/>
          <w:szCs w:val="20"/>
        </w:rPr>
        <w:t>.</w:t>
      </w:r>
    </w:p>
    <w:p w14:paraId="7E4FF6D5" w14:textId="77777777" w:rsidR="00284E64" w:rsidRDefault="00284E64" w:rsidP="003C7327">
      <w:pPr>
        <w:pStyle w:val="ListParagraph"/>
        <w:numPr>
          <w:ilvl w:val="0"/>
          <w:numId w:val="13"/>
        </w:numPr>
        <w:spacing w:before="240" w:line="264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Don’t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plan to rent a vehicle for you to transport the group</w:t>
      </w:r>
    </w:p>
    <w:p w14:paraId="5CBD405D" w14:textId="77777777" w:rsidR="00284E64" w:rsidRDefault="00284E64" w:rsidP="003C7327">
      <w:pPr>
        <w:spacing w:line="264" w:lineRule="auto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Look into contracting with a transportation service or use public transportation or taxis</w:t>
      </w:r>
    </w:p>
    <w:p w14:paraId="635B1AB5" w14:textId="42E21D9F" w:rsidR="00284E64" w:rsidRDefault="00284E64" w:rsidP="003C7327">
      <w:pPr>
        <w:pStyle w:val="ListParagraph"/>
        <w:numPr>
          <w:ilvl w:val="0"/>
          <w:numId w:val="14"/>
        </w:numPr>
        <w:spacing w:line="264" w:lineRule="auto"/>
        <w:ind w:left="81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Read more </w:t>
      </w:r>
      <w:r w:rsidR="00F21B2C">
        <w:rPr>
          <w:rFonts w:asciiTheme="majorHAnsi" w:hAnsiTheme="majorHAnsi"/>
          <w:sz w:val="20"/>
          <w:szCs w:val="20"/>
        </w:rPr>
        <w:t xml:space="preserve">about safe road travel abroad:  </w:t>
      </w:r>
      <w:hyperlink r:id="rId17" w:history="1">
        <w:r w:rsidR="00F21B2C" w:rsidRPr="0024189B">
          <w:rPr>
            <w:rStyle w:val="Hyperlink"/>
            <w:rFonts w:asciiTheme="majorHAnsi" w:hAnsiTheme="majorHAnsi"/>
            <w:color w:val="2375B8" w:themeColor="accent6" w:themeShade="BF"/>
            <w:sz w:val="20"/>
            <w:szCs w:val="20"/>
          </w:rPr>
          <w:t>ASIRT</w:t>
        </w:r>
      </w:hyperlink>
    </w:p>
    <w:p w14:paraId="391C7350" w14:textId="1D04CC40" w:rsidR="00284E64" w:rsidRPr="00FF6A28" w:rsidRDefault="00284E64" w:rsidP="003C7327">
      <w:pPr>
        <w:pStyle w:val="ListParagraph"/>
        <w:numPr>
          <w:ilvl w:val="0"/>
          <w:numId w:val="15"/>
        </w:numPr>
        <w:spacing w:before="240" w:line="264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 w:rsidRPr="00FF6A28">
        <w:rPr>
          <w:rFonts w:asciiTheme="majorHAnsi" w:hAnsiTheme="majorHAnsi"/>
          <w:b/>
          <w:sz w:val="20"/>
          <w:szCs w:val="20"/>
        </w:rPr>
        <w:t>Comp</w:t>
      </w:r>
      <w:r>
        <w:rPr>
          <w:rFonts w:asciiTheme="majorHAnsi" w:hAnsiTheme="majorHAnsi"/>
          <w:b/>
          <w:sz w:val="20"/>
          <w:szCs w:val="20"/>
        </w:rPr>
        <w:t xml:space="preserve">lete the </w:t>
      </w:r>
      <w:hyperlink r:id="rId18" w:history="1">
        <w:r w:rsidRPr="009F7A97">
          <w:rPr>
            <w:rStyle w:val="Hyperlink"/>
            <w:rFonts w:asciiTheme="majorHAnsi" w:hAnsiTheme="majorHAnsi"/>
            <w:b/>
            <w:color w:val="2375B8" w:themeColor="accent6" w:themeShade="BF"/>
            <w:sz w:val="20"/>
            <w:szCs w:val="20"/>
          </w:rPr>
          <w:t>Emergency Contact Information</w:t>
        </w:r>
      </w:hyperlink>
      <w:r>
        <w:rPr>
          <w:rFonts w:asciiTheme="majorHAnsi" w:hAnsiTheme="majorHAnsi"/>
          <w:b/>
          <w:sz w:val="20"/>
          <w:szCs w:val="20"/>
        </w:rPr>
        <w:t xml:space="preserve"> sheet for each of your destinations</w:t>
      </w:r>
      <w:r>
        <w:rPr>
          <w:rFonts w:asciiTheme="majorHAnsi" w:hAnsiTheme="majorHAnsi"/>
          <w:sz w:val="20"/>
          <w:szCs w:val="20"/>
        </w:rPr>
        <w:t xml:space="preserve"> prior to the orientation; use the information to help students fill out their emergency contact cards (see below)</w:t>
      </w:r>
    </w:p>
    <w:p w14:paraId="76241C15" w14:textId="77777777" w:rsidR="00284E64" w:rsidRDefault="00284E64" w:rsidP="00284E64">
      <w:pPr>
        <w:pBdr>
          <w:bottom w:val="single" w:sz="18" w:space="1" w:color="CDC141"/>
        </w:pBdr>
        <w:rPr>
          <w:rFonts w:asciiTheme="majorHAnsi" w:hAnsiTheme="majorHAnsi"/>
          <w:b/>
          <w:sz w:val="28"/>
          <w:szCs w:val="28"/>
        </w:rPr>
      </w:pPr>
    </w:p>
    <w:p w14:paraId="625659FF" w14:textId="77777777" w:rsidR="00284E64" w:rsidRPr="00FF6A28" w:rsidRDefault="00284E64" w:rsidP="00284E64">
      <w:pPr>
        <w:pBdr>
          <w:bottom w:val="single" w:sz="18" w:space="1" w:color="CDC141"/>
        </w:pBdr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lastRenderedPageBreak/>
        <w:t>PRE-DEPARTURE ORIENTATION</w:t>
      </w:r>
      <w:r>
        <w:rPr>
          <w:rFonts w:asciiTheme="majorHAnsi" w:hAnsiTheme="majorHAnsi"/>
          <w:b/>
        </w:rPr>
        <w:t xml:space="preserve"> </w:t>
      </w:r>
      <w:r w:rsidRPr="00EE7898">
        <w:rPr>
          <w:rFonts w:asciiTheme="majorHAnsi" w:hAnsiTheme="majorHAnsi"/>
          <w:color w:val="808080" w:themeColor="background1" w:themeShade="80"/>
        </w:rPr>
        <w:t>(about 2 weeks before travel; all participants should attend)</w:t>
      </w:r>
    </w:p>
    <w:p w14:paraId="25C77BF5" w14:textId="77777777" w:rsidR="00284E64" w:rsidRDefault="00284E64" w:rsidP="003C7327">
      <w:pPr>
        <w:pStyle w:val="ListParagraph"/>
        <w:numPr>
          <w:ilvl w:val="0"/>
          <w:numId w:val="1"/>
        </w:numPr>
        <w:spacing w:before="240" w:line="264" w:lineRule="auto"/>
        <w:ind w:left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Provide travelers with a detailed itinerary</w:t>
      </w:r>
    </w:p>
    <w:p w14:paraId="70EB2431" w14:textId="77777777" w:rsidR="00284E64" w:rsidRPr="008D7029" w:rsidRDefault="00284E64" w:rsidP="003C7327">
      <w:pPr>
        <w:pStyle w:val="ListParagraph"/>
        <w:numPr>
          <w:ilvl w:val="0"/>
          <w:numId w:val="16"/>
        </w:numPr>
        <w:spacing w:before="240" w:line="264" w:lineRule="auto"/>
        <w:ind w:left="81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Include flight numbers and carriers; name, address, and phone number of all accommodations; methods of travel between sites; other pertinent details</w:t>
      </w:r>
    </w:p>
    <w:p w14:paraId="07D862DE" w14:textId="77777777" w:rsidR="00284E64" w:rsidRPr="00072188" w:rsidRDefault="00284E64" w:rsidP="003C7327">
      <w:pPr>
        <w:pStyle w:val="ListParagraph"/>
        <w:numPr>
          <w:ilvl w:val="0"/>
          <w:numId w:val="16"/>
        </w:numPr>
        <w:spacing w:before="240" w:line="264" w:lineRule="auto"/>
        <w:ind w:left="81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Travelers should give a copy to their parents/guardian</w:t>
      </w:r>
    </w:p>
    <w:p w14:paraId="135583E4" w14:textId="6E43BE80" w:rsidR="00284E64" w:rsidRDefault="00284E64" w:rsidP="003C7327">
      <w:pPr>
        <w:pStyle w:val="ListParagraph"/>
        <w:numPr>
          <w:ilvl w:val="0"/>
          <w:numId w:val="1"/>
        </w:numPr>
        <w:spacing w:before="240" w:line="264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Make sure all travelers have </w:t>
      </w:r>
      <w:r w:rsidR="00F84B57">
        <w:rPr>
          <w:rFonts w:asciiTheme="majorHAnsi" w:hAnsiTheme="majorHAnsi"/>
          <w:b/>
          <w:sz w:val="20"/>
          <w:szCs w:val="20"/>
        </w:rPr>
        <w:t xml:space="preserve">an </w:t>
      </w:r>
      <w:hyperlink r:id="rId19" w:history="1">
        <w:r w:rsidR="00F84B57" w:rsidRPr="0024189B">
          <w:rPr>
            <w:rStyle w:val="Hyperlink"/>
            <w:rFonts w:asciiTheme="majorHAnsi" w:hAnsiTheme="majorHAnsi"/>
            <w:b/>
            <w:color w:val="2375B8" w:themeColor="accent6" w:themeShade="BF"/>
            <w:sz w:val="20"/>
            <w:szCs w:val="20"/>
          </w:rPr>
          <w:t>International SOS card</w:t>
        </w:r>
      </w:hyperlink>
      <w:r w:rsidR="00F84B57">
        <w:rPr>
          <w:rFonts w:asciiTheme="majorHAnsi" w:hAnsiTheme="majorHAnsi"/>
          <w:b/>
          <w:sz w:val="20"/>
          <w:szCs w:val="20"/>
        </w:rPr>
        <w:t xml:space="preserve"> or have downloaded and installed the </w:t>
      </w:r>
      <w:hyperlink r:id="rId20" w:history="1">
        <w:r w:rsidR="00F84B57" w:rsidRPr="0024189B">
          <w:rPr>
            <w:rStyle w:val="Hyperlink"/>
            <w:rFonts w:asciiTheme="majorHAnsi" w:hAnsiTheme="majorHAnsi"/>
            <w:b/>
            <w:color w:val="2375B8" w:themeColor="accent6" w:themeShade="BF"/>
            <w:sz w:val="20"/>
            <w:szCs w:val="20"/>
          </w:rPr>
          <w:t>ISOS App</w:t>
        </w:r>
      </w:hyperlink>
      <w:r w:rsidR="00F84B57">
        <w:rPr>
          <w:rFonts w:asciiTheme="majorHAnsi" w:hAnsiTheme="majorHAnsi"/>
          <w:b/>
          <w:sz w:val="20"/>
          <w:szCs w:val="20"/>
        </w:rPr>
        <w:t xml:space="preserve"> onto their smartphones</w:t>
      </w:r>
    </w:p>
    <w:p w14:paraId="7E8350C5" w14:textId="77777777" w:rsidR="00284E64" w:rsidRPr="008D7029" w:rsidRDefault="00284E64" w:rsidP="003C7327">
      <w:pPr>
        <w:pStyle w:val="ListParagraph"/>
        <w:numPr>
          <w:ilvl w:val="0"/>
          <w:numId w:val="1"/>
        </w:numPr>
        <w:spacing w:before="240" w:line="264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Designate a student to serve as alternate leader in case you are sick or injured during the trip</w:t>
      </w:r>
      <w:r>
        <w:rPr>
          <w:rFonts w:asciiTheme="majorHAnsi" w:hAnsiTheme="majorHAnsi"/>
          <w:sz w:val="20"/>
          <w:szCs w:val="20"/>
        </w:rPr>
        <w:t xml:space="preserve"> </w:t>
      </w:r>
    </w:p>
    <w:p w14:paraId="0EBE8FB4" w14:textId="77777777" w:rsidR="00284E64" w:rsidRPr="008D7029" w:rsidRDefault="00284E64" w:rsidP="003C7327">
      <w:pPr>
        <w:spacing w:line="264" w:lineRule="auto"/>
        <w:ind w:left="360"/>
        <w:rPr>
          <w:rFonts w:asciiTheme="majorHAnsi" w:hAnsiTheme="majorHAnsi"/>
          <w:b/>
          <w:sz w:val="20"/>
          <w:szCs w:val="20"/>
        </w:rPr>
      </w:pPr>
      <w:r w:rsidRPr="008D7029">
        <w:rPr>
          <w:rFonts w:asciiTheme="majorHAnsi" w:hAnsiTheme="majorHAnsi"/>
          <w:sz w:val="20"/>
          <w:szCs w:val="20"/>
        </w:rPr>
        <w:t>(</w:t>
      </w:r>
      <w:proofErr w:type="gramStart"/>
      <w:r w:rsidRPr="008D7029">
        <w:rPr>
          <w:rFonts w:asciiTheme="majorHAnsi" w:hAnsiTheme="majorHAnsi"/>
          <w:sz w:val="20"/>
          <w:szCs w:val="20"/>
        </w:rPr>
        <w:t>if</w:t>
      </w:r>
      <w:proofErr w:type="gramEnd"/>
      <w:r w:rsidRPr="008D7029">
        <w:rPr>
          <w:rFonts w:asciiTheme="majorHAnsi" w:hAnsiTheme="majorHAnsi"/>
          <w:sz w:val="20"/>
          <w:szCs w:val="20"/>
        </w:rPr>
        <w:t xml:space="preserve"> you are the only faculty or staff member leading the group)</w:t>
      </w:r>
    </w:p>
    <w:p w14:paraId="50C3D426" w14:textId="0B519C30" w:rsidR="00284E64" w:rsidRPr="00F84B57" w:rsidRDefault="00F84B57" w:rsidP="00F84B57">
      <w:pPr>
        <w:pStyle w:val="ListParagraph"/>
        <w:numPr>
          <w:ilvl w:val="0"/>
          <w:numId w:val="1"/>
        </w:numPr>
        <w:spacing w:before="240" w:line="264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Require </w:t>
      </w:r>
      <w:r w:rsidR="00284E64">
        <w:rPr>
          <w:rFonts w:asciiTheme="majorHAnsi" w:hAnsiTheme="majorHAnsi"/>
          <w:b/>
          <w:sz w:val="20"/>
          <w:szCs w:val="20"/>
        </w:rPr>
        <w:t xml:space="preserve">travelers to complete the </w:t>
      </w:r>
      <w:hyperlink r:id="rId21" w:history="1">
        <w:r w:rsidRPr="0024189B">
          <w:rPr>
            <w:rStyle w:val="Hyperlink"/>
            <w:rFonts w:asciiTheme="majorHAnsi" w:hAnsiTheme="majorHAnsi"/>
            <w:b/>
            <w:color w:val="2375B8" w:themeColor="accent6" w:themeShade="BF"/>
            <w:sz w:val="20"/>
            <w:szCs w:val="20"/>
          </w:rPr>
          <w:t>Yale Travel Self-Assessment</w:t>
        </w:r>
      </w:hyperlink>
      <w:r>
        <w:rPr>
          <w:rFonts w:asciiTheme="majorHAnsi" w:hAnsiTheme="majorHAnsi"/>
          <w:b/>
          <w:sz w:val="20"/>
          <w:szCs w:val="20"/>
        </w:rPr>
        <w:t xml:space="preserve"> </w:t>
      </w:r>
    </w:p>
    <w:p w14:paraId="03AE83CF" w14:textId="36C64A25" w:rsidR="00284E64" w:rsidRDefault="00284E64" w:rsidP="003C7327">
      <w:pPr>
        <w:pStyle w:val="ListParagraph"/>
        <w:numPr>
          <w:ilvl w:val="0"/>
          <w:numId w:val="1"/>
        </w:numPr>
        <w:spacing w:before="240" w:line="264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Discuss crime, culture, health issues, etc. from the </w:t>
      </w:r>
      <w:r w:rsidR="00F84B57">
        <w:rPr>
          <w:rFonts w:asciiTheme="majorHAnsi" w:hAnsiTheme="majorHAnsi"/>
          <w:b/>
          <w:sz w:val="20"/>
          <w:szCs w:val="20"/>
        </w:rPr>
        <w:t xml:space="preserve">International SOS </w:t>
      </w:r>
      <w:hyperlink r:id="rId22" w:history="1">
        <w:r w:rsidR="00F84B57" w:rsidRPr="0024189B">
          <w:rPr>
            <w:rStyle w:val="Hyperlink"/>
            <w:rFonts w:asciiTheme="majorHAnsi" w:hAnsiTheme="majorHAnsi"/>
            <w:b/>
            <w:color w:val="2375B8" w:themeColor="accent6" w:themeShade="BF"/>
            <w:sz w:val="20"/>
            <w:szCs w:val="20"/>
          </w:rPr>
          <w:t>Custom Location Report</w:t>
        </w:r>
      </w:hyperlink>
      <w:r w:rsidR="00F84B57">
        <w:rPr>
          <w:rFonts w:asciiTheme="majorHAnsi" w:hAnsiTheme="majorHAnsi"/>
          <w:b/>
          <w:sz w:val="20"/>
          <w:szCs w:val="20"/>
        </w:rPr>
        <w:t xml:space="preserve"> for your destination</w:t>
      </w:r>
    </w:p>
    <w:p w14:paraId="5903530C" w14:textId="77777777" w:rsidR="00284E64" w:rsidRDefault="00284E64" w:rsidP="003C7327">
      <w:pPr>
        <w:pStyle w:val="ListParagraph"/>
        <w:numPr>
          <w:ilvl w:val="0"/>
          <w:numId w:val="6"/>
        </w:numPr>
        <w:spacing w:before="240" w:line="264" w:lineRule="auto"/>
        <w:ind w:left="81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Help the other travelers know what to expect (especially if </w:t>
      </w:r>
      <w:proofErr w:type="gramStart"/>
      <w:r>
        <w:rPr>
          <w:rFonts w:asciiTheme="majorHAnsi" w:hAnsiTheme="majorHAnsi"/>
          <w:sz w:val="20"/>
          <w:szCs w:val="20"/>
        </w:rPr>
        <w:t>you’re</w:t>
      </w:r>
      <w:proofErr w:type="gramEnd"/>
      <w:r>
        <w:rPr>
          <w:rFonts w:asciiTheme="majorHAnsi" w:hAnsiTheme="majorHAnsi"/>
          <w:sz w:val="20"/>
          <w:szCs w:val="20"/>
        </w:rPr>
        <w:t xml:space="preserve"> familiar with the destination)</w:t>
      </w:r>
    </w:p>
    <w:p w14:paraId="6F95CBB2" w14:textId="77777777" w:rsidR="00284E64" w:rsidRDefault="00284E64" w:rsidP="003C7327">
      <w:pPr>
        <w:pStyle w:val="ListParagraph"/>
        <w:numPr>
          <w:ilvl w:val="0"/>
          <w:numId w:val="6"/>
        </w:numPr>
        <w:spacing w:before="240" w:line="264" w:lineRule="auto"/>
        <w:ind w:left="81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 prepared to answer their questions about your destination</w:t>
      </w:r>
    </w:p>
    <w:p w14:paraId="60B471C9" w14:textId="287F2472" w:rsidR="00284E64" w:rsidRDefault="00F84B57" w:rsidP="003C7327">
      <w:pPr>
        <w:pStyle w:val="ListParagraph"/>
        <w:numPr>
          <w:ilvl w:val="0"/>
          <w:numId w:val="6"/>
        </w:numPr>
        <w:spacing w:before="240" w:line="264" w:lineRule="auto"/>
        <w:ind w:left="81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Consult other resources such as </w:t>
      </w:r>
      <w:r w:rsidR="00284E64">
        <w:rPr>
          <w:rFonts w:asciiTheme="majorHAnsi" w:hAnsiTheme="majorHAnsi"/>
          <w:sz w:val="20"/>
          <w:szCs w:val="20"/>
        </w:rPr>
        <w:t xml:space="preserve">the </w:t>
      </w:r>
      <w:hyperlink r:id="rId23" w:history="1">
        <w:r w:rsidR="00284E64" w:rsidRPr="009F7A97">
          <w:rPr>
            <w:rStyle w:val="Hyperlink"/>
            <w:rFonts w:asciiTheme="majorHAnsi" w:hAnsiTheme="majorHAnsi"/>
            <w:color w:val="2375B8" w:themeColor="accent6" w:themeShade="BF"/>
            <w:sz w:val="20"/>
            <w:szCs w:val="20"/>
          </w:rPr>
          <w:t>U.S. State Dept.</w:t>
        </w:r>
      </w:hyperlink>
      <w:r w:rsidR="00284E64">
        <w:rPr>
          <w:rFonts w:asciiTheme="majorHAnsi" w:hAnsiTheme="majorHAnsi"/>
          <w:sz w:val="20"/>
          <w:szCs w:val="20"/>
        </w:rPr>
        <w:t xml:space="preserve"> </w:t>
      </w:r>
      <w:r w:rsidR="0017018D">
        <w:rPr>
          <w:rFonts w:asciiTheme="majorHAnsi" w:hAnsiTheme="majorHAnsi"/>
          <w:sz w:val="20"/>
          <w:szCs w:val="20"/>
        </w:rPr>
        <w:t>country information reports</w:t>
      </w:r>
      <w:r w:rsidR="00284E64">
        <w:rPr>
          <w:rFonts w:asciiTheme="majorHAnsi" w:hAnsiTheme="majorHAnsi"/>
          <w:sz w:val="20"/>
          <w:szCs w:val="20"/>
        </w:rPr>
        <w:t xml:space="preserve">, </w:t>
      </w:r>
      <w:hyperlink r:id="rId24" w:history="1">
        <w:r w:rsidR="00284E64" w:rsidRPr="009F7A97">
          <w:rPr>
            <w:rStyle w:val="Hyperlink"/>
            <w:rFonts w:asciiTheme="majorHAnsi" w:hAnsiTheme="majorHAnsi"/>
            <w:color w:val="2375B8" w:themeColor="accent6" w:themeShade="BF"/>
            <w:sz w:val="20"/>
            <w:szCs w:val="20"/>
          </w:rPr>
          <w:t>ASIRT</w:t>
        </w:r>
      </w:hyperlink>
      <w:r w:rsidR="00284E64">
        <w:rPr>
          <w:rFonts w:asciiTheme="majorHAnsi" w:hAnsiTheme="majorHAnsi"/>
          <w:sz w:val="20"/>
          <w:szCs w:val="20"/>
        </w:rPr>
        <w:t xml:space="preserve"> road reports, etc.</w:t>
      </w:r>
    </w:p>
    <w:p w14:paraId="057E0B42" w14:textId="77777777" w:rsidR="00284E64" w:rsidRDefault="00284E64" w:rsidP="003C7327">
      <w:pPr>
        <w:pStyle w:val="ListParagraph"/>
        <w:numPr>
          <w:ilvl w:val="0"/>
          <w:numId w:val="17"/>
        </w:numPr>
        <w:spacing w:before="240" w:line="264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Remind students they can voluntarily disclose any conditions that may require accommodations</w:t>
      </w:r>
    </w:p>
    <w:p w14:paraId="4F829148" w14:textId="77777777" w:rsidR="00284E64" w:rsidRDefault="00284E64" w:rsidP="003C7327">
      <w:pPr>
        <w:pStyle w:val="ListParagraph"/>
        <w:numPr>
          <w:ilvl w:val="0"/>
          <w:numId w:val="17"/>
        </w:numPr>
        <w:spacing w:before="240" w:line="264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Discuss behavioral expectations (and potential consequences) with the participants</w:t>
      </w:r>
    </w:p>
    <w:p w14:paraId="5F0C5ABC" w14:textId="77777777" w:rsidR="00284E64" w:rsidRPr="008D7029" w:rsidRDefault="00284E64" w:rsidP="003C7327">
      <w:pPr>
        <w:pStyle w:val="ListParagraph"/>
        <w:numPr>
          <w:ilvl w:val="0"/>
          <w:numId w:val="18"/>
        </w:numPr>
        <w:spacing w:before="240" w:line="264" w:lineRule="auto"/>
        <w:ind w:left="810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Don’t</w:t>
      </w:r>
      <w:proofErr w:type="gramEnd"/>
      <w:r>
        <w:rPr>
          <w:rFonts w:asciiTheme="majorHAnsi" w:hAnsiTheme="majorHAnsi"/>
          <w:sz w:val="20"/>
          <w:szCs w:val="20"/>
        </w:rPr>
        <w:t xml:space="preserve"> ignore this responsibility; discussing expectations as a group will generally lead to fewer problems, better group cohesion, and a more successful trip</w:t>
      </w:r>
    </w:p>
    <w:p w14:paraId="7801C77E" w14:textId="77777777" w:rsidR="00284E64" w:rsidRPr="008D7029" w:rsidRDefault="00284E64" w:rsidP="003C7327">
      <w:pPr>
        <w:pStyle w:val="ListParagraph"/>
        <w:numPr>
          <w:ilvl w:val="0"/>
          <w:numId w:val="18"/>
        </w:numPr>
        <w:spacing w:before="240" w:line="264" w:lineRule="auto"/>
        <w:ind w:left="81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Expectations of travelers should include, for example:</w:t>
      </w:r>
    </w:p>
    <w:p w14:paraId="774F2DDF" w14:textId="7D3E8781" w:rsidR="00284E64" w:rsidRPr="00D5700F" w:rsidRDefault="00284E64" w:rsidP="003C7327">
      <w:pPr>
        <w:pStyle w:val="ListParagraph"/>
        <w:numPr>
          <w:ilvl w:val="1"/>
          <w:numId w:val="18"/>
        </w:numPr>
        <w:spacing w:before="240" w:line="264" w:lineRule="auto"/>
        <w:ind w:left="117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To follow Yale’s </w:t>
      </w:r>
      <w:hyperlink r:id="rId25" w:history="1">
        <w:r w:rsidRPr="009F7A97">
          <w:rPr>
            <w:rStyle w:val="Hyperlink"/>
            <w:rFonts w:asciiTheme="majorHAnsi" w:hAnsiTheme="majorHAnsi"/>
            <w:color w:val="2375B8" w:themeColor="accent6" w:themeShade="BF"/>
            <w:sz w:val="20"/>
            <w:szCs w:val="20"/>
          </w:rPr>
          <w:t>Undergraduate Regulations</w:t>
        </w:r>
      </w:hyperlink>
      <w:r>
        <w:rPr>
          <w:rFonts w:asciiTheme="majorHAnsi" w:hAnsiTheme="majorHAnsi"/>
          <w:sz w:val="20"/>
          <w:szCs w:val="20"/>
        </w:rPr>
        <w:t xml:space="preserve"> or other relevant behavioral policies</w:t>
      </w:r>
    </w:p>
    <w:p w14:paraId="339FC304" w14:textId="77777777" w:rsidR="00284E64" w:rsidRPr="00D5700F" w:rsidRDefault="00284E64" w:rsidP="003C7327">
      <w:pPr>
        <w:pStyle w:val="ListParagraph"/>
        <w:numPr>
          <w:ilvl w:val="1"/>
          <w:numId w:val="18"/>
        </w:numPr>
        <w:spacing w:before="240" w:line="264" w:lineRule="auto"/>
        <w:ind w:left="117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 respect their fellow travelers</w:t>
      </w:r>
    </w:p>
    <w:p w14:paraId="130945CD" w14:textId="77777777" w:rsidR="00284E64" w:rsidRPr="00D5700F" w:rsidRDefault="00284E64" w:rsidP="003C7327">
      <w:pPr>
        <w:pStyle w:val="ListParagraph"/>
        <w:numPr>
          <w:ilvl w:val="1"/>
          <w:numId w:val="18"/>
        </w:numPr>
        <w:spacing w:before="240" w:line="264" w:lineRule="auto"/>
        <w:ind w:left="117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 not partake in illegal activity or drug use</w:t>
      </w:r>
    </w:p>
    <w:p w14:paraId="65C778AD" w14:textId="77777777" w:rsidR="00284E64" w:rsidRPr="00D5700F" w:rsidRDefault="00284E64" w:rsidP="003C7327">
      <w:pPr>
        <w:pStyle w:val="ListParagraph"/>
        <w:numPr>
          <w:ilvl w:val="1"/>
          <w:numId w:val="18"/>
        </w:numPr>
        <w:spacing w:before="240" w:line="264" w:lineRule="auto"/>
        <w:ind w:left="117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 not do anything that could jeopardize the group’s safety</w:t>
      </w:r>
    </w:p>
    <w:p w14:paraId="306D6F52" w14:textId="77777777" w:rsidR="00284E64" w:rsidRPr="00D5700F" w:rsidRDefault="00284E64" w:rsidP="003C7327">
      <w:pPr>
        <w:pStyle w:val="ListParagraph"/>
        <w:numPr>
          <w:ilvl w:val="1"/>
          <w:numId w:val="18"/>
        </w:numPr>
        <w:spacing w:before="240" w:line="264" w:lineRule="auto"/>
        <w:ind w:left="117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 inform you of any travel independent of the group</w:t>
      </w:r>
    </w:p>
    <w:p w14:paraId="71547AE5" w14:textId="77777777" w:rsidR="00284E64" w:rsidRDefault="00284E64" w:rsidP="003C7327">
      <w:pPr>
        <w:pStyle w:val="ListParagraph"/>
        <w:numPr>
          <w:ilvl w:val="0"/>
          <w:numId w:val="18"/>
        </w:numPr>
        <w:spacing w:before="240" w:line="264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Emphasize to travelers that they are responsible for their safety and for their actions</w:t>
      </w:r>
    </w:p>
    <w:p w14:paraId="50FBA8CA" w14:textId="13A2B39D" w:rsidR="00284E64" w:rsidRDefault="00284E64" w:rsidP="003C7327">
      <w:pPr>
        <w:pStyle w:val="ListParagraph"/>
        <w:numPr>
          <w:ilvl w:val="0"/>
          <w:numId w:val="19"/>
        </w:numPr>
        <w:spacing w:before="240" w:line="264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 w:rsidRPr="00D5700F">
        <w:rPr>
          <w:rFonts w:asciiTheme="majorHAnsi" w:hAnsiTheme="majorHAnsi"/>
          <w:b/>
          <w:sz w:val="20"/>
          <w:szCs w:val="20"/>
        </w:rPr>
        <w:t>Distribute</w:t>
      </w:r>
      <w:r>
        <w:rPr>
          <w:rFonts w:asciiTheme="majorHAnsi" w:hAnsiTheme="majorHAnsi"/>
          <w:b/>
          <w:sz w:val="20"/>
          <w:szCs w:val="20"/>
        </w:rPr>
        <w:t xml:space="preserve"> and collect signed student </w:t>
      </w:r>
      <w:hyperlink r:id="rId26" w:history="1">
        <w:r w:rsidR="0017018D" w:rsidRPr="0024189B">
          <w:rPr>
            <w:rStyle w:val="Hyperlink"/>
            <w:rFonts w:asciiTheme="majorHAnsi" w:hAnsiTheme="majorHAnsi"/>
            <w:b/>
            <w:color w:val="2375B8" w:themeColor="accent6" w:themeShade="BF"/>
            <w:sz w:val="20"/>
            <w:szCs w:val="20"/>
          </w:rPr>
          <w:t>Academic Field Trip Student Waiver</w:t>
        </w:r>
      </w:hyperlink>
      <w:r w:rsidR="0017018D">
        <w:rPr>
          <w:rFonts w:asciiTheme="majorHAnsi" w:hAnsiTheme="majorHAnsi"/>
          <w:b/>
          <w:sz w:val="20"/>
          <w:szCs w:val="20"/>
        </w:rPr>
        <w:t xml:space="preserve"> and </w:t>
      </w:r>
      <w:hyperlink r:id="rId27" w:history="1">
        <w:r w:rsidR="0017018D" w:rsidRPr="0024189B">
          <w:rPr>
            <w:rStyle w:val="Hyperlink"/>
            <w:rFonts w:asciiTheme="majorHAnsi" w:hAnsiTheme="majorHAnsi"/>
            <w:b/>
            <w:color w:val="2375B8" w:themeColor="accent6" w:themeShade="BF"/>
            <w:sz w:val="20"/>
            <w:szCs w:val="20"/>
          </w:rPr>
          <w:t>Academic Field Trip Information Worksheet</w:t>
        </w:r>
      </w:hyperlink>
      <w:r w:rsidR="0017018D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forms</w:t>
      </w:r>
    </w:p>
    <w:p w14:paraId="61872220" w14:textId="77777777" w:rsidR="00284E64" w:rsidRPr="00D5700F" w:rsidRDefault="00284E64" w:rsidP="003C7327">
      <w:pPr>
        <w:pStyle w:val="ListParagraph"/>
        <w:numPr>
          <w:ilvl w:val="0"/>
          <w:numId w:val="20"/>
        </w:numPr>
        <w:spacing w:before="240" w:line="264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Hold the forms for 2 years after the trip</w:t>
      </w:r>
    </w:p>
    <w:p w14:paraId="1835102D" w14:textId="77777777" w:rsidR="00284E64" w:rsidRDefault="00284E64" w:rsidP="00284E64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46BA4D10" w14:textId="77777777" w:rsidR="00284E64" w:rsidRDefault="00284E64" w:rsidP="00284E64">
      <w:pPr>
        <w:spacing w:before="240" w:line="264" w:lineRule="auto"/>
        <w:rPr>
          <w:rFonts w:asciiTheme="majorHAnsi" w:hAnsiTheme="majorHAnsi"/>
          <w:b/>
          <w:sz w:val="20"/>
          <w:szCs w:val="20"/>
        </w:rPr>
      </w:pPr>
    </w:p>
    <w:p w14:paraId="4EDD5B36" w14:textId="77777777" w:rsidR="00284E64" w:rsidRDefault="00284E64" w:rsidP="00284E64">
      <w:pPr>
        <w:pBdr>
          <w:bottom w:val="single" w:sz="18" w:space="1" w:color="CDC141"/>
        </w:pBd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 WEEKS BEFORE TRAVEL</w:t>
      </w:r>
    </w:p>
    <w:p w14:paraId="1D01022F" w14:textId="77777777" w:rsidR="00284E64" w:rsidRDefault="00284E64" w:rsidP="003C7327">
      <w:pPr>
        <w:pStyle w:val="ListParagraph"/>
        <w:numPr>
          <w:ilvl w:val="0"/>
          <w:numId w:val="2"/>
        </w:numPr>
        <w:spacing w:before="240"/>
        <w:ind w:left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Register the group’s travel </w:t>
      </w:r>
      <w:r>
        <w:rPr>
          <w:rFonts w:asciiTheme="majorHAnsi" w:hAnsiTheme="majorHAnsi"/>
          <w:sz w:val="20"/>
          <w:szCs w:val="20"/>
        </w:rPr>
        <w:t>(you will register for all participants)</w:t>
      </w:r>
    </w:p>
    <w:p w14:paraId="4ABD7733" w14:textId="3687B082" w:rsidR="00284E64" w:rsidRPr="00D5700F" w:rsidRDefault="00284E64" w:rsidP="003C7327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With</w:t>
      </w:r>
      <w:r>
        <w:t xml:space="preserve"> </w:t>
      </w:r>
      <w:r w:rsidRPr="00C06FF6">
        <w:rPr>
          <w:rFonts w:asciiTheme="majorHAnsi" w:hAnsiTheme="majorHAnsi"/>
          <w:sz w:val="20"/>
          <w:szCs w:val="20"/>
        </w:rPr>
        <w:t>Yale</w:t>
      </w:r>
      <w:r w:rsidR="00C06FF6">
        <w:rPr>
          <w:rFonts w:asciiTheme="majorHAnsi" w:hAnsiTheme="majorHAnsi"/>
          <w:sz w:val="20"/>
          <w:szCs w:val="20"/>
        </w:rPr>
        <w:t xml:space="preserve">:  email </w:t>
      </w:r>
      <w:r w:rsidR="00C06FF6" w:rsidRPr="00C06FF6">
        <w:rPr>
          <w:rFonts w:asciiTheme="majorHAnsi" w:hAnsiTheme="majorHAnsi"/>
          <w:sz w:val="20"/>
          <w:szCs w:val="20"/>
        </w:rPr>
        <w:t xml:space="preserve">a completed </w:t>
      </w:r>
      <w:hyperlink r:id="rId28" w:history="1">
        <w:r w:rsidR="00C06FF6" w:rsidRPr="0024189B">
          <w:rPr>
            <w:rStyle w:val="Hyperlink"/>
            <w:rFonts w:asciiTheme="majorHAnsi" w:hAnsiTheme="majorHAnsi"/>
            <w:color w:val="2375B8" w:themeColor="accent6" w:themeShade="BF"/>
            <w:sz w:val="20"/>
            <w:szCs w:val="20"/>
          </w:rPr>
          <w:t>travel registration spreadsheet</w:t>
        </w:r>
      </w:hyperlink>
      <w:r w:rsidR="00C06FF6" w:rsidRPr="00C06FF6">
        <w:rPr>
          <w:rFonts w:asciiTheme="majorHAnsi" w:hAnsiTheme="majorHAnsi"/>
          <w:sz w:val="20"/>
          <w:szCs w:val="20"/>
        </w:rPr>
        <w:t xml:space="preserve"> to </w:t>
      </w:r>
      <w:hyperlink r:id="rId29" w:history="1">
        <w:r w:rsidR="00C06FF6" w:rsidRPr="0024189B">
          <w:rPr>
            <w:rStyle w:val="Hyperlink"/>
            <w:rFonts w:asciiTheme="majorHAnsi" w:hAnsiTheme="majorHAnsi"/>
            <w:color w:val="2375B8" w:themeColor="accent6" w:themeShade="BF"/>
            <w:sz w:val="20"/>
            <w:szCs w:val="20"/>
          </w:rPr>
          <w:t>carolyn.marks@yale.edu</w:t>
        </w:r>
      </w:hyperlink>
    </w:p>
    <w:p w14:paraId="6192CD38" w14:textId="192AA0A0" w:rsidR="00284E64" w:rsidRPr="00477826" w:rsidRDefault="00284E64" w:rsidP="003C7327">
      <w:pPr>
        <w:pStyle w:val="ListParagraph"/>
        <w:numPr>
          <w:ilvl w:val="0"/>
          <w:numId w:val="3"/>
        </w:numPr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With the U.S. State Department </w:t>
      </w:r>
      <w:hyperlink r:id="rId30" w:history="1">
        <w:r w:rsidRPr="00670129">
          <w:rPr>
            <w:rStyle w:val="Hyperlink"/>
            <w:rFonts w:asciiTheme="majorHAnsi" w:hAnsiTheme="majorHAnsi"/>
            <w:color w:val="2375B8" w:themeColor="accent6" w:themeShade="BF"/>
            <w:sz w:val="20"/>
            <w:szCs w:val="20"/>
          </w:rPr>
          <w:t>Smart Traveler Enrollment Program</w:t>
        </w:r>
      </w:hyperlink>
      <w:r>
        <w:rPr>
          <w:rFonts w:asciiTheme="majorHAnsi" w:hAnsiTheme="majorHAnsi"/>
          <w:sz w:val="20"/>
          <w:szCs w:val="20"/>
        </w:rPr>
        <w:t xml:space="preserve">; </w:t>
      </w:r>
    </w:p>
    <w:p w14:paraId="57D7DA8C" w14:textId="77777777" w:rsidR="00284E64" w:rsidRPr="00477826" w:rsidRDefault="00284E64" w:rsidP="003C7327">
      <w:pPr>
        <w:ind w:left="720"/>
        <w:rPr>
          <w:rFonts w:asciiTheme="majorHAnsi" w:hAnsiTheme="majorHAnsi"/>
          <w:b/>
          <w:sz w:val="20"/>
          <w:szCs w:val="20"/>
        </w:rPr>
      </w:pPr>
      <w:r w:rsidRPr="00477826">
        <w:rPr>
          <w:rFonts w:asciiTheme="majorHAnsi" w:hAnsiTheme="majorHAnsi"/>
          <w:sz w:val="20"/>
          <w:szCs w:val="20"/>
        </w:rPr>
        <w:t>non-U.S. citizens register with their own embassies</w:t>
      </w:r>
    </w:p>
    <w:p w14:paraId="0EE81AB5" w14:textId="77777777" w:rsidR="00284E64" w:rsidRPr="00477826" w:rsidRDefault="00284E64" w:rsidP="003C7327">
      <w:pPr>
        <w:pStyle w:val="ListParagraph"/>
        <w:numPr>
          <w:ilvl w:val="0"/>
          <w:numId w:val="1"/>
        </w:numPr>
        <w:spacing w:before="240" w:line="264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Obtain a cell phone for emergency use</w:t>
      </w:r>
      <w:r>
        <w:rPr>
          <w:rFonts w:asciiTheme="majorHAnsi" w:hAnsiTheme="majorHAnsi"/>
          <w:sz w:val="20"/>
          <w:szCs w:val="20"/>
        </w:rPr>
        <w:t xml:space="preserve"> (or plan to purchase one immediately upon arrival)</w:t>
      </w:r>
    </w:p>
    <w:p w14:paraId="58F16739" w14:textId="77777777" w:rsidR="00284E64" w:rsidRDefault="00284E64" w:rsidP="00284E64">
      <w:pPr>
        <w:pBdr>
          <w:bottom w:val="single" w:sz="18" w:space="1" w:color="CDC141"/>
        </w:pBdr>
        <w:spacing w:before="4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AFTER YOU ARRIVE</w:t>
      </w:r>
    </w:p>
    <w:p w14:paraId="4011DB3C" w14:textId="77777777" w:rsidR="00284E64" w:rsidRDefault="00284E64" w:rsidP="003C7327">
      <w:pPr>
        <w:pStyle w:val="ListParagraph"/>
        <w:numPr>
          <w:ilvl w:val="0"/>
          <w:numId w:val="4"/>
        </w:numPr>
        <w:spacing w:before="240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Remind participants of behavioral expectations</w:t>
      </w:r>
    </w:p>
    <w:p w14:paraId="08146B5C" w14:textId="77777777" w:rsidR="00284E64" w:rsidRPr="007126CC" w:rsidRDefault="00284E64" w:rsidP="003C7327">
      <w:pPr>
        <w:pStyle w:val="ListParagraph"/>
        <w:numPr>
          <w:ilvl w:val="0"/>
          <w:numId w:val="4"/>
        </w:numPr>
        <w:spacing w:before="240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Show all students the locations of the best hospitals to use and primary and secondary group meeting points </w:t>
      </w:r>
      <w:r>
        <w:rPr>
          <w:rFonts w:asciiTheme="majorHAnsi" w:hAnsiTheme="majorHAnsi"/>
          <w:sz w:val="20"/>
          <w:szCs w:val="20"/>
        </w:rPr>
        <w:t>(central locations where everyone should gather if a large-scale emergency affects communication)</w:t>
      </w:r>
    </w:p>
    <w:p w14:paraId="126764BE" w14:textId="77777777" w:rsidR="00284E64" w:rsidRPr="007126CC" w:rsidRDefault="00284E64" w:rsidP="003C7327">
      <w:pPr>
        <w:pStyle w:val="ListParagraph"/>
        <w:numPr>
          <w:ilvl w:val="0"/>
          <w:numId w:val="21"/>
        </w:numPr>
        <w:spacing w:before="240"/>
        <w:ind w:left="720"/>
        <w:rPr>
          <w:rFonts w:asciiTheme="majorHAnsi" w:hAnsiTheme="majorHAnsi"/>
          <w:sz w:val="20"/>
          <w:szCs w:val="20"/>
        </w:rPr>
      </w:pPr>
      <w:r w:rsidRPr="007126CC">
        <w:rPr>
          <w:rFonts w:asciiTheme="majorHAnsi" w:hAnsiTheme="majorHAnsi"/>
          <w:sz w:val="20"/>
          <w:szCs w:val="20"/>
        </w:rPr>
        <w:t>Make</w:t>
      </w:r>
      <w:r>
        <w:rPr>
          <w:rFonts w:asciiTheme="majorHAnsi" w:hAnsiTheme="majorHAnsi"/>
          <w:sz w:val="20"/>
          <w:szCs w:val="20"/>
        </w:rPr>
        <w:t xml:space="preserve"> sure everyone can find them; physically take the group to the sites if necessary</w:t>
      </w:r>
    </w:p>
    <w:p w14:paraId="239088F8" w14:textId="77777777" w:rsidR="00284E64" w:rsidRPr="007126CC" w:rsidRDefault="00284E64" w:rsidP="003C7327">
      <w:pPr>
        <w:pStyle w:val="ListParagraph"/>
        <w:numPr>
          <w:ilvl w:val="0"/>
          <w:numId w:val="4"/>
        </w:numPr>
        <w:spacing w:before="240" w:line="264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Collect all students’ phone numbers (landline or cell) and addresses</w:t>
      </w:r>
      <w:r>
        <w:rPr>
          <w:rFonts w:asciiTheme="majorHAnsi" w:hAnsiTheme="majorHAnsi"/>
          <w:sz w:val="20"/>
          <w:szCs w:val="20"/>
        </w:rPr>
        <w:t xml:space="preserve"> (if using homestays, for example)</w:t>
      </w:r>
    </w:p>
    <w:p w14:paraId="7AE3518E" w14:textId="77777777" w:rsidR="00284E64" w:rsidRPr="007126CC" w:rsidRDefault="00284E64" w:rsidP="003C7327">
      <w:pPr>
        <w:pStyle w:val="ListParagraph"/>
        <w:numPr>
          <w:ilvl w:val="0"/>
          <w:numId w:val="22"/>
        </w:numPr>
        <w:spacing w:before="24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Make sure you can reach all students</w:t>
      </w:r>
    </w:p>
    <w:p w14:paraId="7DBCAF04" w14:textId="77777777" w:rsidR="00284E64" w:rsidRPr="00DC284A" w:rsidRDefault="00284E64" w:rsidP="003C7327">
      <w:pPr>
        <w:pStyle w:val="ListParagraph"/>
        <w:numPr>
          <w:ilvl w:val="0"/>
          <w:numId w:val="22"/>
        </w:numPr>
        <w:spacing w:before="24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Mark all students’ addresses on a map</w:t>
      </w:r>
    </w:p>
    <w:p w14:paraId="4A93252A" w14:textId="77777777" w:rsidR="00284E64" w:rsidRDefault="00284E64" w:rsidP="003C7327">
      <w:pPr>
        <w:pStyle w:val="ListParagraph"/>
        <w:numPr>
          <w:ilvl w:val="0"/>
          <w:numId w:val="23"/>
        </w:numPr>
        <w:spacing w:before="240" w:line="264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Make sure all travelers know how to reach you by landline or the emergency cell phone</w:t>
      </w:r>
    </w:p>
    <w:p w14:paraId="0A0587B7" w14:textId="31B0B9F4" w:rsidR="00284E64" w:rsidRPr="00DC284A" w:rsidRDefault="00284E64" w:rsidP="003C7327">
      <w:pPr>
        <w:pStyle w:val="ListParagraph"/>
        <w:numPr>
          <w:ilvl w:val="0"/>
          <w:numId w:val="24"/>
        </w:numPr>
        <w:spacing w:line="264" w:lineRule="auto"/>
        <w:contextualSpacing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Be prepared to be on call 24/7 for the duration of the trip (but rely on help from Yale administrators and </w:t>
      </w:r>
      <w:r w:rsidR="00D31008">
        <w:rPr>
          <w:rFonts w:asciiTheme="majorHAnsi" w:hAnsiTheme="majorHAnsi"/>
          <w:sz w:val="20"/>
          <w:szCs w:val="20"/>
        </w:rPr>
        <w:t xml:space="preserve">International SOS </w:t>
      </w:r>
      <w:r>
        <w:rPr>
          <w:rFonts w:asciiTheme="majorHAnsi" w:hAnsiTheme="majorHAnsi"/>
          <w:sz w:val="20"/>
          <w:szCs w:val="20"/>
        </w:rPr>
        <w:t xml:space="preserve">if there is a problem; you </w:t>
      </w:r>
      <w:proofErr w:type="gramStart"/>
      <w:r>
        <w:rPr>
          <w:rFonts w:asciiTheme="majorHAnsi" w:hAnsiTheme="majorHAnsi"/>
          <w:sz w:val="20"/>
          <w:szCs w:val="20"/>
        </w:rPr>
        <w:t>don’t</w:t>
      </w:r>
      <w:proofErr w:type="gramEnd"/>
      <w:r>
        <w:rPr>
          <w:rFonts w:asciiTheme="majorHAnsi" w:hAnsiTheme="majorHAnsi"/>
          <w:sz w:val="20"/>
          <w:szCs w:val="20"/>
        </w:rPr>
        <w:t xml:space="preserve"> need to handle it alone)</w:t>
      </w:r>
    </w:p>
    <w:p w14:paraId="11342796" w14:textId="77777777" w:rsidR="00284E64" w:rsidRDefault="00284E64" w:rsidP="003C7327">
      <w:pPr>
        <w:pStyle w:val="ListParagraph"/>
        <w:numPr>
          <w:ilvl w:val="0"/>
          <w:numId w:val="25"/>
        </w:numPr>
        <w:spacing w:before="240" w:line="264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Program emergency phone numbers into your cell phone, then make sure they work</w:t>
      </w:r>
    </w:p>
    <w:p w14:paraId="18DF7080" w14:textId="77777777" w:rsidR="00284E64" w:rsidRDefault="00284E64" w:rsidP="003C7327">
      <w:pPr>
        <w:pStyle w:val="ListParagraph"/>
        <w:numPr>
          <w:ilvl w:val="0"/>
          <w:numId w:val="25"/>
        </w:numPr>
        <w:spacing w:before="240" w:line="264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Be sure that accommodations, transportation, and activities/excursions are safe</w:t>
      </w:r>
    </w:p>
    <w:p w14:paraId="4EEB8B28" w14:textId="77777777" w:rsidR="00284E64" w:rsidRPr="007126CC" w:rsidRDefault="00284E64" w:rsidP="003C7327">
      <w:pPr>
        <w:pStyle w:val="ListParagraph"/>
        <w:numPr>
          <w:ilvl w:val="0"/>
          <w:numId w:val="26"/>
        </w:numPr>
        <w:spacing w:before="24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Accommodations:  working smoke detectors, door and window locks, fire escapes</w:t>
      </w:r>
    </w:p>
    <w:p w14:paraId="3D466143" w14:textId="77777777" w:rsidR="00284E64" w:rsidRPr="007126CC" w:rsidRDefault="00284E64" w:rsidP="003C7327">
      <w:pPr>
        <w:pStyle w:val="ListParagraph"/>
        <w:numPr>
          <w:ilvl w:val="0"/>
          <w:numId w:val="26"/>
        </w:numPr>
        <w:spacing w:before="24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Transportation: using licensed drivers and reputable transportation companies</w:t>
      </w:r>
    </w:p>
    <w:p w14:paraId="500E181D" w14:textId="77777777" w:rsidR="00284E64" w:rsidRPr="00E969C8" w:rsidRDefault="00284E64" w:rsidP="003C7327">
      <w:pPr>
        <w:pStyle w:val="ListParagraph"/>
        <w:numPr>
          <w:ilvl w:val="0"/>
          <w:numId w:val="26"/>
        </w:numPr>
        <w:spacing w:before="24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Activities: relevant to the educational purpose of the trip, not unnecessarily risky</w:t>
      </w:r>
    </w:p>
    <w:p w14:paraId="47BFE308" w14:textId="1FED4046" w:rsidR="00284E64" w:rsidRPr="007126CC" w:rsidRDefault="00284E64" w:rsidP="003C7327">
      <w:pPr>
        <w:pStyle w:val="ListParagraph"/>
        <w:numPr>
          <w:ilvl w:val="0"/>
          <w:numId w:val="5"/>
        </w:numPr>
        <w:spacing w:before="240" w:line="264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Check that students have their </w:t>
      </w:r>
      <w:r w:rsidR="00D31008">
        <w:rPr>
          <w:rFonts w:asciiTheme="majorHAnsi" w:hAnsiTheme="majorHAnsi"/>
          <w:b/>
          <w:sz w:val="20"/>
          <w:szCs w:val="20"/>
        </w:rPr>
        <w:t xml:space="preserve">International SOS </w:t>
      </w:r>
      <w:r>
        <w:rPr>
          <w:rFonts w:asciiTheme="majorHAnsi" w:hAnsiTheme="majorHAnsi"/>
          <w:b/>
          <w:sz w:val="20"/>
          <w:szCs w:val="20"/>
        </w:rPr>
        <w:t>cards in their possession</w:t>
      </w:r>
    </w:p>
    <w:p w14:paraId="27758339" w14:textId="77777777" w:rsidR="00284E64" w:rsidRDefault="00284E64" w:rsidP="003C7327">
      <w:pPr>
        <w:pStyle w:val="ListParagraph"/>
        <w:numPr>
          <w:ilvl w:val="0"/>
          <w:numId w:val="5"/>
        </w:numPr>
        <w:spacing w:before="240" w:line="264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Think about risks of the trip and your location and how you might respond to possible problems </w:t>
      </w:r>
    </w:p>
    <w:p w14:paraId="15F11B9B" w14:textId="77777777" w:rsidR="00284E64" w:rsidRPr="007126CC" w:rsidRDefault="00284E64" w:rsidP="003C7327">
      <w:pPr>
        <w:pStyle w:val="ListParagraph"/>
        <w:numPr>
          <w:ilvl w:val="0"/>
          <w:numId w:val="27"/>
        </w:numPr>
        <w:spacing w:line="264" w:lineRule="auto"/>
        <w:ind w:left="720"/>
        <w:rPr>
          <w:rFonts w:asciiTheme="majorHAnsi" w:hAnsiTheme="majorHAnsi"/>
          <w:sz w:val="20"/>
          <w:szCs w:val="20"/>
        </w:rPr>
      </w:pPr>
      <w:r w:rsidRPr="007126CC">
        <w:rPr>
          <w:rFonts w:asciiTheme="majorHAnsi" w:hAnsiTheme="majorHAnsi"/>
          <w:sz w:val="20"/>
          <w:szCs w:val="20"/>
        </w:rPr>
        <w:t>Then help</w:t>
      </w:r>
      <w:r>
        <w:rPr>
          <w:rFonts w:asciiTheme="majorHAnsi" w:hAnsiTheme="majorHAnsi"/>
          <w:sz w:val="20"/>
          <w:szCs w:val="20"/>
        </w:rPr>
        <w:t xml:space="preserve"> students understand the risks and their roles in a safe, successful trip</w:t>
      </w:r>
    </w:p>
    <w:p w14:paraId="5DBCD4E9" w14:textId="77777777" w:rsidR="00284E64" w:rsidRPr="007126CC" w:rsidRDefault="00284E64" w:rsidP="003C7327">
      <w:pPr>
        <w:pStyle w:val="ListParagraph"/>
        <w:numPr>
          <w:ilvl w:val="0"/>
          <w:numId w:val="5"/>
        </w:numPr>
        <w:spacing w:before="240" w:line="264" w:lineRule="auto"/>
        <w:ind w:left="360"/>
        <w:contextualSpacing w:val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Assess the trip during and after</w:t>
      </w:r>
      <w:r>
        <w:rPr>
          <w:rFonts w:asciiTheme="majorHAnsi" w:hAnsiTheme="majorHAnsi"/>
          <w:sz w:val="20"/>
          <w:szCs w:val="20"/>
        </w:rPr>
        <w:t>, with group leaders and participants</w:t>
      </w:r>
    </w:p>
    <w:p w14:paraId="41ED5C7C" w14:textId="6E8732F0" w:rsidR="00284E64" w:rsidRPr="00C60A12" w:rsidRDefault="00284E64" w:rsidP="002531AD">
      <w:pPr>
        <w:spacing w:line="360" w:lineRule="auto"/>
        <w:rPr>
          <w:b/>
          <w:sz w:val="18"/>
          <w:szCs w:val="18"/>
        </w:rPr>
      </w:pPr>
    </w:p>
    <w:p w14:paraId="4A01D4D1" w14:textId="77777777" w:rsidR="00284E64" w:rsidRPr="005A3461" w:rsidRDefault="00284E64" w:rsidP="00284E64">
      <w:pPr>
        <w:spacing w:before="240" w:line="264" w:lineRule="auto"/>
        <w:jc w:val="center"/>
        <w:rPr>
          <w:rFonts w:asciiTheme="majorHAnsi" w:hAnsiTheme="majorHAnsi"/>
          <w:b/>
          <w:sz w:val="20"/>
          <w:szCs w:val="20"/>
        </w:rPr>
      </w:pPr>
      <w:r w:rsidRPr="004B5CA8">
        <w:rPr>
          <w:i/>
          <w:sz w:val="18"/>
          <w:szCs w:val="18"/>
        </w:rPr>
        <w:t>For additional resources visit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hyperlink r:id="rId31" w:history="1">
        <w:r w:rsidRPr="004B5CA8">
          <w:rPr>
            <w:rStyle w:val="Hyperlink"/>
            <w:b/>
            <w:color w:val="2375B8" w:themeColor="accent6" w:themeShade="BF"/>
            <w:sz w:val="18"/>
            <w:szCs w:val="18"/>
          </w:rPr>
          <w:t>http://world-toolkit.yale.edu</w:t>
        </w:r>
      </w:hyperlink>
    </w:p>
    <w:p w14:paraId="434E329D" w14:textId="77777777" w:rsidR="00284E64" w:rsidRPr="004B5CA8" w:rsidRDefault="00284E64" w:rsidP="00284E64">
      <w:pPr>
        <w:spacing w:line="360" w:lineRule="auto"/>
        <w:jc w:val="center"/>
        <w:rPr>
          <w:sz w:val="18"/>
          <w:szCs w:val="18"/>
        </w:rPr>
      </w:pPr>
    </w:p>
    <w:p w14:paraId="40F47134" w14:textId="7458305F" w:rsidR="00284E64" w:rsidRDefault="00284E64" w:rsidP="00284E64"/>
    <w:sectPr w:rsidR="00284E64" w:rsidSect="003C7327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05D"/>
    <w:multiLevelType w:val="hybridMultilevel"/>
    <w:tmpl w:val="9FB8CEB0"/>
    <w:lvl w:ilvl="0" w:tplc="099E4E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F00B5"/>
    <w:multiLevelType w:val="hybridMultilevel"/>
    <w:tmpl w:val="86AA8F70"/>
    <w:lvl w:ilvl="0" w:tplc="099E4E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71435"/>
    <w:multiLevelType w:val="hybridMultilevel"/>
    <w:tmpl w:val="F5F2F920"/>
    <w:lvl w:ilvl="0" w:tplc="8E2CB2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5A474A"/>
    <w:multiLevelType w:val="hybridMultilevel"/>
    <w:tmpl w:val="63AC5346"/>
    <w:lvl w:ilvl="0" w:tplc="8E2CB2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866097"/>
    <w:multiLevelType w:val="hybridMultilevel"/>
    <w:tmpl w:val="B45488E6"/>
    <w:lvl w:ilvl="0" w:tplc="8E2CB2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511100"/>
    <w:multiLevelType w:val="hybridMultilevel"/>
    <w:tmpl w:val="B8DC3E78"/>
    <w:lvl w:ilvl="0" w:tplc="099E4EC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E20615"/>
    <w:multiLevelType w:val="hybridMultilevel"/>
    <w:tmpl w:val="1E0AE392"/>
    <w:lvl w:ilvl="0" w:tplc="8E2CB2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6A67F2"/>
    <w:multiLevelType w:val="hybridMultilevel"/>
    <w:tmpl w:val="EA4E67C4"/>
    <w:lvl w:ilvl="0" w:tplc="099E4EC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6E25BE"/>
    <w:multiLevelType w:val="hybridMultilevel"/>
    <w:tmpl w:val="3F180AF4"/>
    <w:lvl w:ilvl="0" w:tplc="099E4E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C37B4"/>
    <w:multiLevelType w:val="hybridMultilevel"/>
    <w:tmpl w:val="66BC94B0"/>
    <w:lvl w:ilvl="0" w:tplc="8E2CB2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3279"/>
    <w:multiLevelType w:val="hybridMultilevel"/>
    <w:tmpl w:val="0AF26256"/>
    <w:lvl w:ilvl="0" w:tplc="099E4E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778EA"/>
    <w:multiLevelType w:val="hybridMultilevel"/>
    <w:tmpl w:val="F37A407A"/>
    <w:lvl w:ilvl="0" w:tplc="099E4E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E78AC"/>
    <w:multiLevelType w:val="hybridMultilevel"/>
    <w:tmpl w:val="402C234C"/>
    <w:lvl w:ilvl="0" w:tplc="099E4EC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AC1B80"/>
    <w:multiLevelType w:val="hybridMultilevel"/>
    <w:tmpl w:val="4ACCD460"/>
    <w:lvl w:ilvl="0" w:tplc="8E2CB2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D71337"/>
    <w:multiLevelType w:val="hybridMultilevel"/>
    <w:tmpl w:val="18B0704C"/>
    <w:lvl w:ilvl="0" w:tplc="8E2CB2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8E2CB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8E4361"/>
    <w:multiLevelType w:val="hybridMultilevel"/>
    <w:tmpl w:val="E00CE796"/>
    <w:lvl w:ilvl="0" w:tplc="099E4EC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B80ED6"/>
    <w:multiLevelType w:val="hybridMultilevel"/>
    <w:tmpl w:val="A0CEA5E4"/>
    <w:lvl w:ilvl="0" w:tplc="8E2CB2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C6040C"/>
    <w:multiLevelType w:val="hybridMultilevel"/>
    <w:tmpl w:val="C1927E3C"/>
    <w:lvl w:ilvl="0" w:tplc="8E2CB2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F70938"/>
    <w:multiLevelType w:val="hybridMultilevel"/>
    <w:tmpl w:val="A1A82F6A"/>
    <w:lvl w:ilvl="0" w:tplc="8E2CB2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1C2F97"/>
    <w:multiLevelType w:val="hybridMultilevel"/>
    <w:tmpl w:val="DB946178"/>
    <w:lvl w:ilvl="0" w:tplc="8E2CB2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E751D"/>
    <w:multiLevelType w:val="hybridMultilevel"/>
    <w:tmpl w:val="42DEC016"/>
    <w:lvl w:ilvl="0" w:tplc="8E2CB2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B65E3A"/>
    <w:multiLevelType w:val="hybridMultilevel"/>
    <w:tmpl w:val="5058D4EE"/>
    <w:lvl w:ilvl="0" w:tplc="099E4EC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6B082F"/>
    <w:multiLevelType w:val="hybridMultilevel"/>
    <w:tmpl w:val="27FC728A"/>
    <w:lvl w:ilvl="0" w:tplc="8E2CB2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797E35"/>
    <w:multiLevelType w:val="hybridMultilevel"/>
    <w:tmpl w:val="03ECE476"/>
    <w:lvl w:ilvl="0" w:tplc="099E4EC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F9765B"/>
    <w:multiLevelType w:val="hybridMultilevel"/>
    <w:tmpl w:val="301878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BC27D9"/>
    <w:multiLevelType w:val="hybridMultilevel"/>
    <w:tmpl w:val="E5E069E4"/>
    <w:lvl w:ilvl="0" w:tplc="8E2CB2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9C3386"/>
    <w:multiLevelType w:val="hybridMultilevel"/>
    <w:tmpl w:val="C846D4E2"/>
    <w:lvl w:ilvl="0" w:tplc="099E4E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134442">
    <w:abstractNumId w:val="1"/>
  </w:num>
  <w:num w:numId="2" w16cid:durableId="1206140608">
    <w:abstractNumId w:val="8"/>
  </w:num>
  <w:num w:numId="3" w16cid:durableId="305597229">
    <w:abstractNumId w:val="24"/>
  </w:num>
  <w:num w:numId="4" w16cid:durableId="1785343857">
    <w:abstractNumId w:val="10"/>
  </w:num>
  <w:num w:numId="5" w16cid:durableId="1320384778">
    <w:abstractNumId w:val="23"/>
  </w:num>
  <w:num w:numId="6" w16cid:durableId="998382634">
    <w:abstractNumId w:val="14"/>
  </w:num>
  <w:num w:numId="7" w16cid:durableId="479157526">
    <w:abstractNumId w:val="11"/>
  </w:num>
  <w:num w:numId="8" w16cid:durableId="1399744630">
    <w:abstractNumId w:val="18"/>
  </w:num>
  <w:num w:numId="9" w16cid:durableId="1450200428">
    <w:abstractNumId w:val="5"/>
  </w:num>
  <w:num w:numId="10" w16cid:durableId="3677871">
    <w:abstractNumId w:val="13"/>
  </w:num>
  <w:num w:numId="11" w16cid:durableId="1484933522">
    <w:abstractNumId w:val="2"/>
  </w:num>
  <w:num w:numId="12" w16cid:durableId="830561194">
    <w:abstractNumId w:val="4"/>
  </w:num>
  <w:num w:numId="13" w16cid:durableId="1320495525">
    <w:abstractNumId w:val="15"/>
  </w:num>
  <w:num w:numId="14" w16cid:durableId="1770662989">
    <w:abstractNumId w:val="17"/>
  </w:num>
  <w:num w:numId="15" w16cid:durableId="797377352">
    <w:abstractNumId w:val="21"/>
  </w:num>
  <w:num w:numId="16" w16cid:durableId="540635808">
    <w:abstractNumId w:val="25"/>
  </w:num>
  <w:num w:numId="17" w16cid:durableId="1139611106">
    <w:abstractNumId w:val="7"/>
  </w:num>
  <w:num w:numId="18" w16cid:durableId="1029375367">
    <w:abstractNumId w:val="3"/>
  </w:num>
  <w:num w:numId="19" w16cid:durableId="1266886580">
    <w:abstractNumId w:val="12"/>
  </w:num>
  <w:num w:numId="20" w16cid:durableId="1901595995">
    <w:abstractNumId w:val="20"/>
  </w:num>
  <w:num w:numId="21" w16cid:durableId="171342732">
    <w:abstractNumId w:val="22"/>
  </w:num>
  <w:num w:numId="22" w16cid:durableId="1958221115">
    <w:abstractNumId w:val="9"/>
  </w:num>
  <w:num w:numId="23" w16cid:durableId="569465898">
    <w:abstractNumId w:val="0"/>
  </w:num>
  <w:num w:numId="24" w16cid:durableId="18046639">
    <w:abstractNumId w:val="19"/>
  </w:num>
  <w:num w:numId="25" w16cid:durableId="797337724">
    <w:abstractNumId w:val="26"/>
  </w:num>
  <w:num w:numId="26" w16cid:durableId="691419779">
    <w:abstractNumId w:val="6"/>
  </w:num>
  <w:num w:numId="27" w16cid:durableId="19506949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64"/>
    <w:rsid w:val="00062C56"/>
    <w:rsid w:val="0017018D"/>
    <w:rsid w:val="001B7C26"/>
    <w:rsid w:val="0024189B"/>
    <w:rsid w:val="002531AD"/>
    <w:rsid w:val="00284E64"/>
    <w:rsid w:val="003C7327"/>
    <w:rsid w:val="00580865"/>
    <w:rsid w:val="00AE281F"/>
    <w:rsid w:val="00B0627B"/>
    <w:rsid w:val="00C06FF6"/>
    <w:rsid w:val="00D31008"/>
    <w:rsid w:val="00F21B2C"/>
    <w:rsid w:val="00F84B57"/>
    <w:rsid w:val="00F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1DDA7"/>
  <w15:chartTrackingRefBased/>
  <w15:docId w15:val="{B0729953-BBC2-41CC-9EC7-B95455A7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E64"/>
    <w:rPr>
      <w:color w:val="F0532B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E6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4E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4E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1B7C26"/>
    <w:rPr>
      <w:color w:val="F38B53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r.yale.edu/policies-procedures/expense-reimbursement" TargetMode="External"/><Relationship Id="rId18" Type="http://schemas.openxmlformats.org/officeDocument/2006/relationships/hyperlink" Target="/sites/default/files/files/Travel%20Site%20Emergency%20Information%207-2022.pdf" TargetMode="External"/><Relationship Id="rId26" Type="http://schemas.openxmlformats.org/officeDocument/2006/relationships/hyperlink" Target="https://ogc.yale.edu/sites/default/files/files/All%20Purpose%20Waiver%20FINAL%209-27-21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lesurvey.ca1.qualtrics.com/jfe/form/SV_3jWUApCrxC5NZOK" TargetMode="External"/><Relationship Id="rId7" Type="http://schemas.openxmlformats.org/officeDocument/2006/relationships/hyperlink" Target="https://ogc.yale.edu/aft/academic-events-guidelines" TargetMode="External"/><Relationship Id="rId12" Type="http://schemas.openxmlformats.org/officeDocument/2006/relationships/hyperlink" Target="https://yale.box.com/shared/static/4a2qe5bn6xclm2q8cpff6t7lyxebacvd.pdf" TargetMode="External"/><Relationship Id="rId17" Type="http://schemas.openxmlformats.org/officeDocument/2006/relationships/hyperlink" Target="https://world-toolkit.yale.edu/ASIRT" TargetMode="External"/><Relationship Id="rId25" Type="http://schemas.openxmlformats.org/officeDocument/2006/relationships/hyperlink" Target="http://catalog.yale.ed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alumni.yale.edu/" TargetMode="External"/><Relationship Id="rId20" Type="http://schemas.openxmlformats.org/officeDocument/2006/relationships/hyperlink" Target="http://learn.internationalsos.com/LP=4620" TargetMode="External"/><Relationship Id="rId29" Type="http://schemas.openxmlformats.org/officeDocument/2006/relationships/hyperlink" Target="mailto:carolyn.marks@yale.edu?subject=Travel%20Registration%20Batch%20Upload%20Reque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ipe.yale.edu/travel-resources/travel-policy" TargetMode="External"/><Relationship Id="rId11" Type="http://schemas.openxmlformats.org/officeDocument/2006/relationships/hyperlink" Target="mailto:accounts@passporthealthusa.com" TargetMode="External"/><Relationship Id="rId24" Type="http://schemas.openxmlformats.org/officeDocument/2006/relationships/hyperlink" Target="https://world-toolkit.yale.edu/ASIR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nc.cdc.gov/travel/destinations/list/" TargetMode="External"/><Relationship Id="rId23" Type="http://schemas.openxmlformats.org/officeDocument/2006/relationships/hyperlink" Target="https://travel.state.gov/content/travel/en/international-travel/International-Travel-Country-Information-Pages.html" TargetMode="External"/><Relationship Id="rId28" Type="http://schemas.openxmlformats.org/officeDocument/2006/relationships/hyperlink" Target="https://ogc.yale.edu/sites/default/files/files/ExcelNon-GDSBulkUploadFileV2_2_Yale_5-2021.xlsx" TargetMode="External"/><Relationship Id="rId10" Type="http://schemas.openxmlformats.org/officeDocument/2006/relationships/hyperlink" Target="https://www.passporthealthusa.com/locations/ct/new-haven/1018/" TargetMode="External"/><Relationship Id="rId19" Type="http://schemas.openxmlformats.org/officeDocument/2006/relationships/hyperlink" Target="https://ogc.yale.edu/sites/default/files/isos_yale_card_12042018.pdf" TargetMode="External"/><Relationship Id="rId31" Type="http://schemas.openxmlformats.org/officeDocument/2006/relationships/hyperlink" Target="http://world-toolkit.yal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.cibt.com/index.php?login=40634" TargetMode="External"/><Relationship Id="rId14" Type="http://schemas.openxmlformats.org/officeDocument/2006/relationships/hyperlink" Target="https://your.yale.edu/work-yale/financial-management/procurement" TargetMode="External"/><Relationship Id="rId22" Type="http://schemas.openxmlformats.org/officeDocument/2006/relationships/hyperlink" Target="https://www.internationalsos.com/MasterPortal/default.aspx?membnum=11B824535" TargetMode="External"/><Relationship Id="rId27" Type="http://schemas.openxmlformats.org/officeDocument/2006/relationships/hyperlink" Target="https://ogc.yale.edu/sites/default/files/files/Academic%20Event%20Information%20Worksheet%207-21-22.docx" TargetMode="External"/><Relationship Id="rId30" Type="http://schemas.openxmlformats.org/officeDocument/2006/relationships/hyperlink" Target="https://step.state.gov/step/" TargetMode="External"/><Relationship Id="rId8" Type="http://schemas.openxmlformats.org/officeDocument/2006/relationships/hyperlink" Target="http://globaled.us/safeti/program_administration/index.asp" TargetMode="External"/></Relationships>
</file>

<file path=word/theme/theme1.xml><?xml version="1.0" encoding="utf-8"?>
<a:theme xmlns:a="http://schemas.openxmlformats.org/drawingml/2006/main" name="Vapor Trail">
  <a:themeElements>
    <a:clrScheme name="Vapor Trail">
      <a:dk1>
        <a:sysClr val="windowText" lastClr="000000"/>
      </a:dk1>
      <a:lt1>
        <a:sysClr val="window" lastClr="FFFFFF"/>
      </a:lt1>
      <a:dk2>
        <a:srgbClr val="454545"/>
      </a:dk2>
      <a:lt2>
        <a:srgbClr val="DADADA"/>
      </a:lt2>
      <a:accent1>
        <a:srgbClr val="DF2E28"/>
      </a:accent1>
      <a:accent2>
        <a:srgbClr val="FE801A"/>
      </a:accent2>
      <a:accent3>
        <a:srgbClr val="E9BF35"/>
      </a:accent3>
      <a:accent4>
        <a:srgbClr val="81BB42"/>
      </a:accent4>
      <a:accent5>
        <a:srgbClr val="32C7A9"/>
      </a:accent5>
      <a:accent6>
        <a:srgbClr val="4A9BDC"/>
      </a:accent6>
      <a:hlink>
        <a:srgbClr val="F0532B"/>
      </a:hlink>
      <a:folHlink>
        <a:srgbClr val="F38B53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85856-0BCF-4C2F-BAD6-F22FDD10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Carolyn</dc:creator>
  <cp:keywords/>
  <dc:description/>
  <cp:lastModifiedBy>Marks, Carolyn</cp:lastModifiedBy>
  <cp:revision>6</cp:revision>
  <dcterms:created xsi:type="dcterms:W3CDTF">2022-07-25T19:22:00Z</dcterms:created>
  <dcterms:modified xsi:type="dcterms:W3CDTF">2022-07-26T15:40:00Z</dcterms:modified>
</cp:coreProperties>
</file>